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1F561">
      <w:pPr>
        <w:adjustRightInd w:val="0"/>
        <w:snapToGrid w:val="0"/>
        <w:spacing w:line="360" w:lineRule="auto"/>
        <w:jc w:val="center"/>
        <w:rPr>
          <w:rFonts w:ascii="宋体" w:hAnsi="宋体"/>
          <w:b/>
          <w:sz w:val="50"/>
          <w:szCs w:val="50"/>
        </w:rPr>
      </w:pPr>
    </w:p>
    <w:p w14:paraId="680D14AA">
      <w:pPr>
        <w:pStyle w:val="3"/>
      </w:pPr>
    </w:p>
    <w:p w14:paraId="712BAB31">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500AC3D8">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1583E5E6">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2A9C9DA5">
      <w:pPr>
        <w:adjustRightInd w:val="0"/>
        <w:snapToGrid w:val="0"/>
        <w:spacing w:line="360" w:lineRule="auto"/>
        <w:rPr>
          <w:rFonts w:ascii="仿宋_GB2312" w:eastAsia="仿宋_GB2312"/>
          <w:sz w:val="24"/>
        </w:rPr>
      </w:pPr>
    </w:p>
    <w:p w14:paraId="33B3062A">
      <w:pPr>
        <w:adjustRightInd w:val="0"/>
        <w:snapToGrid w:val="0"/>
        <w:spacing w:line="360" w:lineRule="auto"/>
        <w:jc w:val="left"/>
        <w:rPr>
          <w:rFonts w:ascii="宋体" w:hAnsi="宋体"/>
          <w:sz w:val="36"/>
          <w:szCs w:val="36"/>
        </w:rPr>
      </w:pPr>
    </w:p>
    <w:p w14:paraId="15C753C4">
      <w:pPr>
        <w:adjustRightInd w:val="0"/>
        <w:snapToGrid w:val="0"/>
        <w:spacing w:line="360" w:lineRule="auto"/>
        <w:jc w:val="left"/>
        <w:rPr>
          <w:rFonts w:ascii="宋体" w:hAnsi="宋体"/>
          <w:sz w:val="36"/>
          <w:szCs w:val="36"/>
        </w:rPr>
      </w:pPr>
    </w:p>
    <w:p w14:paraId="174D11A6">
      <w:pPr>
        <w:adjustRightInd w:val="0"/>
        <w:snapToGrid w:val="0"/>
        <w:spacing w:line="360" w:lineRule="auto"/>
        <w:jc w:val="left"/>
        <w:rPr>
          <w:rFonts w:ascii="宋体" w:hAnsi="宋体"/>
          <w:sz w:val="36"/>
          <w:szCs w:val="36"/>
        </w:rPr>
      </w:pPr>
    </w:p>
    <w:p w14:paraId="71F10F4B">
      <w:pPr>
        <w:adjustRightInd w:val="0"/>
        <w:snapToGrid w:val="0"/>
        <w:spacing w:line="360" w:lineRule="auto"/>
        <w:jc w:val="left"/>
        <w:rPr>
          <w:rFonts w:ascii="宋体" w:hAnsi="宋体"/>
          <w:sz w:val="36"/>
          <w:szCs w:val="36"/>
        </w:rPr>
      </w:pPr>
    </w:p>
    <w:p w14:paraId="233DE383">
      <w:pPr>
        <w:adjustRightInd w:val="0"/>
        <w:snapToGrid w:val="0"/>
        <w:spacing w:line="360" w:lineRule="auto"/>
        <w:jc w:val="left"/>
        <w:rPr>
          <w:rFonts w:ascii="宋体" w:hAnsi="宋体"/>
          <w:sz w:val="36"/>
          <w:szCs w:val="36"/>
        </w:rPr>
      </w:pPr>
    </w:p>
    <w:p w14:paraId="78F5E037">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一次性使用吸引管等耗材</w:t>
      </w:r>
    </w:p>
    <w:p w14:paraId="5E786364">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06014</w:t>
      </w:r>
    </w:p>
    <w:p w14:paraId="0CFA3193">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27932FB0">
      <w:pPr>
        <w:pStyle w:val="4"/>
        <w:adjustRightInd w:val="0"/>
        <w:snapToGrid w:val="0"/>
        <w:spacing w:line="360" w:lineRule="auto"/>
        <w:jc w:val="center"/>
        <w:rPr>
          <w:sz w:val="44"/>
          <w:szCs w:val="44"/>
        </w:rPr>
      </w:pPr>
    </w:p>
    <w:p w14:paraId="5350E041">
      <w:pPr>
        <w:pStyle w:val="4"/>
        <w:adjustRightInd w:val="0"/>
        <w:snapToGrid w:val="0"/>
        <w:spacing w:line="360" w:lineRule="auto"/>
        <w:jc w:val="center"/>
        <w:rPr>
          <w:sz w:val="44"/>
          <w:szCs w:val="44"/>
        </w:rPr>
      </w:pPr>
    </w:p>
    <w:p w14:paraId="5EAAA77D">
      <w:pPr>
        <w:pStyle w:val="4"/>
        <w:adjustRightInd w:val="0"/>
        <w:snapToGrid w:val="0"/>
        <w:spacing w:line="360" w:lineRule="auto"/>
        <w:jc w:val="center"/>
        <w:rPr>
          <w:sz w:val="44"/>
          <w:szCs w:val="44"/>
        </w:rPr>
      </w:pPr>
    </w:p>
    <w:p w14:paraId="0B16536E">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6</w:t>
      </w:r>
      <w:r>
        <w:rPr>
          <w:rFonts w:hint="eastAsia"/>
          <w:color w:val="000000"/>
          <w:sz w:val="36"/>
          <w:szCs w:val="36"/>
        </w:rPr>
        <w:t>月</w:t>
      </w:r>
    </w:p>
    <w:p w14:paraId="6F0542CF">
      <w:pPr>
        <w:adjustRightInd w:val="0"/>
        <w:snapToGrid w:val="0"/>
        <w:spacing w:line="360" w:lineRule="auto"/>
        <w:rPr>
          <w:rFonts w:ascii="宋体" w:hAnsi="宋体"/>
          <w:b/>
          <w:sz w:val="32"/>
          <w:szCs w:val="32"/>
        </w:rPr>
      </w:pPr>
    </w:p>
    <w:p w14:paraId="0F481C00">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5974D90E">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420BA7B3">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388567C6">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5EF23FB8">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76C7720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8"/>
        <w:gridCol w:w="858"/>
        <w:gridCol w:w="1394"/>
        <w:gridCol w:w="1800"/>
        <w:gridCol w:w="2295"/>
        <w:gridCol w:w="1695"/>
        <w:gridCol w:w="810"/>
        <w:gridCol w:w="765"/>
        <w:gridCol w:w="1091"/>
      </w:tblGrid>
      <w:tr w14:paraId="5FA7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48" w:type="dxa"/>
            <w:shd w:val="clear" w:color="auto" w:fill="auto"/>
            <w:vAlign w:val="center"/>
          </w:tcPr>
          <w:p w14:paraId="1D7AA0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58" w:type="dxa"/>
            <w:shd w:val="clear" w:color="auto" w:fill="auto"/>
            <w:vAlign w:val="center"/>
          </w:tcPr>
          <w:p w14:paraId="4F89E27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94" w:type="dxa"/>
            <w:shd w:val="clear" w:color="auto" w:fill="auto"/>
            <w:vAlign w:val="center"/>
          </w:tcPr>
          <w:p w14:paraId="66C4BB7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0" w:type="dxa"/>
            <w:shd w:val="clear" w:color="auto" w:fill="auto"/>
            <w:vAlign w:val="center"/>
          </w:tcPr>
          <w:p w14:paraId="187DBD8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295" w:type="dxa"/>
            <w:shd w:val="clear" w:color="auto" w:fill="auto"/>
            <w:vAlign w:val="center"/>
          </w:tcPr>
          <w:p w14:paraId="20FF739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695" w:type="dxa"/>
            <w:shd w:val="clear" w:color="auto" w:fill="auto"/>
            <w:vAlign w:val="center"/>
          </w:tcPr>
          <w:p w14:paraId="341605C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10" w:type="dxa"/>
            <w:shd w:val="clear" w:color="auto" w:fill="auto"/>
            <w:vAlign w:val="center"/>
          </w:tcPr>
          <w:p w14:paraId="3F870D4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765" w:type="dxa"/>
            <w:shd w:val="clear" w:color="auto" w:fill="auto"/>
            <w:vAlign w:val="center"/>
          </w:tcPr>
          <w:p w14:paraId="55097A1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091" w:type="dxa"/>
            <w:shd w:val="clear" w:color="auto" w:fill="auto"/>
            <w:vAlign w:val="center"/>
          </w:tcPr>
          <w:p w14:paraId="19E4700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14:paraId="7080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4" w:hRule="atLeast"/>
        </w:trPr>
        <w:tc>
          <w:tcPr>
            <w:tcW w:w="548" w:type="dxa"/>
            <w:shd w:val="clear" w:color="auto" w:fill="auto"/>
            <w:vAlign w:val="center"/>
          </w:tcPr>
          <w:p w14:paraId="1A755EB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58" w:type="dxa"/>
            <w:shd w:val="clear" w:color="auto" w:fill="auto"/>
            <w:vAlign w:val="center"/>
          </w:tcPr>
          <w:p w14:paraId="70157D6A">
            <w:pPr>
              <w:keepNext w:val="0"/>
              <w:keepLines w:val="0"/>
              <w:widowControl/>
              <w:suppressLineNumbers w:val="0"/>
              <w:jc w:val="center"/>
              <w:textAlignment w:val="center"/>
              <w:rPr>
                <w:rFonts w:hint="default"/>
                <w:lang w:val="en-US" w:eastAsia="zh-CN"/>
              </w:rPr>
            </w:pPr>
            <w:r>
              <w:rPr>
                <w:rFonts w:hint="eastAsia"/>
                <w:lang w:val="en-US" w:eastAsia="zh-CN"/>
              </w:rPr>
              <w:t>淋巴</w:t>
            </w:r>
            <w:r>
              <w:rPr>
                <w:rFonts w:hint="eastAsia"/>
              </w:rPr>
              <w:t>外科</w:t>
            </w:r>
          </w:p>
        </w:tc>
        <w:tc>
          <w:tcPr>
            <w:tcW w:w="1394" w:type="dxa"/>
            <w:shd w:val="clear" w:color="auto" w:fill="auto"/>
            <w:vAlign w:val="center"/>
          </w:tcPr>
          <w:p w14:paraId="77A80F2F">
            <w:pPr>
              <w:keepNext w:val="0"/>
              <w:keepLines w:val="0"/>
              <w:widowControl/>
              <w:suppressLineNumbers w:val="0"/>
              <w:jc w:val="center"/>
              <w:textAlignment w:val="center"/>
              <w:rPr>
                <w:rFonts w:hint="default"/>
                <w:lang w:val="en-US" w:eastAsia="zh-CN"/>
              </w:rPr>
            </w:pPr>
            <w:r>
              <w:rPr>
                <w:rFonts w:hint="eastAsia"/>
                <w:lang w:val="en-US" w:eastAsia="zh-CN"/>
              </w:rPr>
              <w:t>一次性使用吸引管</w:t>
            </w:r>
          </w:p>
        </w:tc>
        <w:tc>
          <w:tcPr>
            <w:tcW w:w="1800" w:type="dxa"/>
            <w:shd w:val="clear" w:color="auto" w:fill="auto"/>
            <w:vAlign w:val="center"/>
          </w:tcPr>
          <w:p w14:paraId="63D45BD5">
            <w:pPr>
              <w:keepNext w:val="0"/>
              <w:keepLines w:val="0"/>
              <w:widowControl/>
              <w:suppressLineNumbers w:val="0"/>
              <w:jc w:val="center"/>
              <w:textAlignment w:val="center"/>
              <w:rPr>
                <w:rFonts w:hint="default"/>
                <w:lang w:val="en-US" w:eastAsia="zh-CN"/>
              </w:rPr>
            </w:pPr>
            <w:r>
              <w:rPr>
                <w:rFonts w:hint="eastAsia"/>
                <w:lang w:val="en-US" w:eastAsia="zh-CN"/>
              </w:rPr>
              <w:t>硅胶9.3mm，8.0mm，6.7mm </w:t>
            </w:r>
          </w:p>
        </w:tc>
        <w:tc>
          <w:tcPr>
            <w:tcW w:w="2295" w:type="dxa"/>
            <w:shd w:val="clear" w:color="auto" w:fill="auto"/>
            <w:vAlign w:val="center"/>
          </w:tcPr>
          <w:p w14:paraId="26DD8AB7">
            <w:pPr>
              <w:keepNext w:val="0"/>
              <w:keepLines w:val="0"/>
              <w:widowControl/>
              <w:suppressLineNumbers w:val="0"/>
              <w:jc w:val="center"/>
              <w:textAlignment w:val="center"/>
              <w:rPr>
                <w:rFonts w:hint="eastAsia"/>
                <w:lang w:val="en-US" w:eastAsia="zh-CN"/>
              </w:rPr>
            </w:pPr>
            <w:r>
              <w:rPr>
                <w:rFonts w:hint="eastAsia"/>
                <w:lang w:val="en-US" w:eastAsia="zh-CN"/>
              </w:rPr>
              <w:t>配合气动吸脂仪用于淋巴水肿脂肪抽吸术。</w:t>
            </w:r>
          </w:p>
        </w:tc>
        <w:tc>
          <w:tcPr>
            <w:tcW w:w="1695" w:type="dxa"/>
            <w:shd w:val="clear" w:color="auto" w:fill="auto"/>
            <w:vAlign w:val="center"/>
          </w:tcPr>
          <w:p w14:paraId="58CFC9E9">
            <w:pPr>
              <w:keepNext w:val="0"/>
              <w:keepLines w:val="0"/>
              <w:widowControl/>
              <w:suppressLineNumbers w:val="0"/>
              <w:jc w:val="center"/>
              <w:textAlignment w:val="center"/>
              <w:rPr>
                <w:rFonts w:hint="default"/>
                <w:lang w:val="en-US" w:eastAsia="zh-CN"/>
              </w:rPr>
            </w:pPr>
            <w:r>
              <w:rPr>
                <w:rFonts w:hint="eastAsia"/>
                <w:lang w:val="en-US" w:eastAsia="zh-CN"/>
              </w:rPr>
              <w:t>普通式吸引头、吸引管组成</w:t>
            </w:r>
          </w:p>
        </w:tc>
        <w:tc>
          <w:tcPr>
            <w:tcW w:w="810" w:type="dxa"/>
            <w:shd w:val="clear" w:color="auto" w:fill="auto"/>
            <w:vAlign w:val="center"/>
          </w:tcPr>
          <w:p w14:paraId="078BB83A">
            <w:pPr>
              <w:keepNext w:val="0"/>
              <w:keepLines w:val="0"/>
              <w:widowControl/>
              <w:suppressLineNumbers w:val="0"/>
              <w:jc w:val="center"/>
              <w:textAlignment w:val="center"/>
              <w:rPr>
                <w:rFonts w:hint="default"/>
                <w:lang w:val="en-US" w:eastAsia="zh-CN"/>
              </w:rPr>
            </w:pPr>
            <w:r>
              <w:rPr>
                <w:rFonts w:hint="eastAsia"/>
                <w:lang w:val="en-US" w:eastAsia="zh-CN"/>
              </w:rPr>
              <w:t>100套</w:t>
            </w:r>
          </w:p>
        </w:tc>
        <w:tc>
          <w:tcPr>
            <w:tcW w:w="765" w:type="dxa"/>
            <w:shd w:val="clear" w:color="auto" w:fill="auto"/>
            <w:vAlign w:val="center"/>
          </w:tcPr>
          <w:p w14:paraId="6EF25304">
            <w:pPr>
              <w:keepNext w:val="0"/>
              <w:keepLines w:val="0"/>
              <w:widowControl/>
              <w:suppressLineNumbers w:val="0"/>
              <w:jc w:val="center"/>
              <w:textAlignment w:val="center"/>
              <w:rPr>
                <w:rFonts w:hint="default"/>
                <w:lang w:val="en-US" w:eastAsia="zh-CN"/>
              </w:rPr>
            </w:pPr>
            <w:r>
              <w:rPr>
                <w:rFonts w:hint="eastAsia"/>
                <w:lang w:val="en-US" w:eastAsia="zh-CN"/>
              </w:rPr>
              <w:t>500元/套</w:t>
            </w:r>
          </w:p>
        </w:tc>
        <w:tc>
          <w:tcPr>
            <w:tcW w:w="1091" w:type="dxa"/>
            <w:shd w:val="clear" w:color="auto" w:fill="auto"/>
            <w:vAlign w:val="center"/>
          </w:tcPr>
          <w:p w14:paraId="6119A453">
            <w:pPr>
              <w:keepNext w:val="0"/>
              <w:keepLines w:val="0"/>
              <w:widowControl/>
              <w:suppressLineNumbers w:val="0"/>
              <w:jc w:val="center"/>
              <w:textAlignment w:val="center"/>
              <w:rPr>
                <w:rFonts w:hint="eastAsia" w:eastAsia="宋体"/>
                <w:lang w:val="en-US" w:eastAsia="zh-CN"/>
              </w:rPr>
            </w:pPr>
            <w:r>
              <w:rPr>
                <w:rFonts w:hint="eastAsia"/>
                <w:lang w:val="en-US" w:eastAsia="zh-CN"/>
              </w:rPr>
              <w:t>适配阳光中天气动吸脂仪</w:t>
            </w:r>
          </w:p>
        </w:tc>
      </w:tr>
      <w:tr w14:paraId="0782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548" w:type="dxa"/>
            <w:shd w:val="clear" w:color="auto" w:fill="auto"/>
            <w:vAlign w:val="center"/>
          </w:tcPr>
          <w:p w14:paraId="387B5DE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58" w:type="dxa"/>
            <w:shd w:val="clear" w:color="auto" w:fill="auto"/>
            <w:vAlign w:val="center"/>
          </w:tcPr>
          <w:p w14:paraId="61ADCD4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淋巴</w:t>
            </w:r>
            <w:r>
              <w:rPr>
                <w:rFonts w:hint="eastAsia"/>
              </w:rPr>
              <w:t>外科</w:t>
            </w:r>
          </w:p>
        </w:tc>
        <w:tc>
          <w:tcPr>
            <w:tcW w:w="1394" w:type="dxa"/>
            <w:shd w:val="clear" w:color="auto" w:fill="auto"/>
            <w:vAlign w:val="center"/>
          </w:tcPr>
          <w:p w14:paraId="0619B0D1">
            <w:pPr>
              <w:keepNext w:val="0"/>
              <w:keepLines w:val="0"/>
              <w:widowControl/>
              <w:suppressLineNumbers w:val="0"/>
              <w:jc w:val="center"/>
              <w:textAlignment w:val="center"/>
              <w:rPr>
                <w:rFonts w:hint="eastAsia"/>
                <w:lang w:val="en-US" w:eastAsia="zh-CN"/>
              </w:rPr>
            </w:pPr>
            <w:r>
              <w:rPr>
                <w:rFonts w:hint="eastAsia"/>
                <w:lang w:val="en-US" w:eastAsia="zh-CN"/>
              </w:rPr>
              <w:t>输送导引器</w:t>
            </w:r>
          </w:p>
        </w:tc>
        <w:tc>
          <w:tcPr>
            <w:tcW w:w="1800" w:type="dxa"/>
            <w:shd w:val="clear" w:color="auto" w:fill="auto"/>
            <w:vAlign w:val="center"/>
          </w:tcPr>
          <w:p w14:paraId="11AB9D7D">
            <w:pPr>
              <w:keepNext w:val="0"/>
              <w:keepLines w:val="0"/>
              <w:widowControl/>
              <w:suppressLineNumbers w:val="0"/>
              <w:jc w:val="center"/>
              <w:textAlignment w:val="center"/>
              <w:rPr>
                <w:rFonts w:hint="eastAsia"/>
                <w:lang w:val="en-US" w:eastAsia="zh-CN"/>
              </w:rPr>
            </w:pPr>
            <w:r>
              <w:rPr>
                <w:rFonts w:hint="eastAsia"/>
                <w:lang w:val="en-US" w:eastAsia="zh-CN"/>
              </w:rPr>
              <w:t>硅胶，尺寸不一</w:t>
            </w:r>
          </w:p>
        </w:tc>
        <w:tc>
          <w:tcPr>
            <w:tcW w:w="2295" w:type="dxa"/>
            <w:shd w:val="clear" w:color="auto" w:fill="auto"/>
            <w:vAlign w:val="center"/>
          </w:tcPr>
          <w:p w14:paraId="7D258783">
            <w:pPr>
              <w:keepNext w:val="0"/>
              <w:keepLines w:val="0"/>
              <w:widowControl/>
              <w:suppressLineNumbers w:val="0"/>
              <w:jc w:val="center"/>
              <w:textAlignment w:val="center"/>
              <w:rPr>
                <w:rFonts w:hint="eastAsia"/>
                <w:lang w:val="en-US" w:eastAsia="zh-CN"/>
              </w:rPr>
            </w:pPr>
            <w:r>
              <w:rPr>
                <w:rFonts w:hint="eastAsia"/>
                <w:lang w:val="en-US" w:eastAsia="zh-CN"/>
              </w:rPr>
              <w:t>淋巴水肿抽吸术中建立皮肤通道，为皮肤保护工具</w:t>
            </w:r>
          </w:p>
        </w:tc>
        <w:tc>
          <w:tcPr>
            <w:tcW w:w="1695" w:type="dxa"/>
            <w:shd w:val="clear" w:color="auto" w:fill="auto"/>
            <w:vAlign w:val="center"/>
          </w:tcPr>
          <w:p w14:paraId="78187AF7">
            <w:pPr>
              <w:keepNext w:val="0"/>
              <w:keepLines w:val="0"/>
              <w:widowControl/>
              <w:suppressLineNumbers w:val="0"/>
              <w:jc w:val="center"/>
              <w:textAlignment w:val="center"/>
              <w:rPr>
                <w:rFonts w:hint="eastAsia"/>
                <w:lang w:val="en-US" w:eastAsia="zh-CN"/>
              </w:rPr>
            </w:pPr>
            <w:r>
              <w:rPr>
                <w:rFonts w:hint="eastAsia"/>
                <w:lang w:val="en-US" w:eastAsia="zh-CN"/>
              </w:rPr>
              <w:t>硅胶接头和导管</w:t>
            </w:r>
          </w:p>
        </w:tc>
        <w:tc>
          <w:tcPr>
            <w:tcW w:w="810" w:type="dxa"/>
            <w:shd w:val="clear" w:color="auto" w:fill="auto"/>
            <w:vAlign w:val="center"/>
          </w:tcPr>
          <w:p w14:paraId="4BFEF79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200套</w:t>
            </w:r>
          </w:p>
        </w:tc>
        <w:tc>
          <w:tcPr>
            <w:tcW w:w="765" w:type="dxa"/>
            <w:shd w:val="clear" w:color="auto" w:fill="auto"/>
            <w:vAlign w:val="center"/>
          </w:tcPr>
          <w:p w14:paraId="14642B9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bookmarkStart w:id="34" w:name="_GoBack"/>
            <w:bookmarkEnd w:id="34"/>
            <w:r>
              <w:rPr>
                <w:rFonts w:hint="eastAsia" w:ascii="宋体" w:hAnsi="宋体" w:cs="宋体"/>
                <w:i w:val="0"/>
                <w:iCs w:val="0"/>
                <w:color w:val="000000"/>
                <w:kern w:val="0"/>
                <w:sz w:val="21"/>
                <w:szCs w:val="21"/>
                <w:u w:val="none"/>
                <w:lang w:val="en-US" w:eastAsia="zh-CN" w:bidi="ar"/>
              </w:rPr>
              <w:t>0</w:t>
            </w:r>
            <w:r>
              <w:rPr>
                <w:rFonts w:hint="eastAsia"/>
                <w:lang w:val="en-US" w:eastAsia="zh-CN"/>
              </w:rPr>
              <w:t>元/套</w:t>
            </w:r>
          </w:p>
        </w:tc>
        <w:tc>
          <w:tcPr>
            <w:tcW w:w="1091" w:type="dxa"/>
            <w:shd w:val="clear" w:color="auto" w:fill="auto"/>
            <w:vAlign w:val="center"/>
          </w:tcPr>
          <w:p w14:paraId="7E7967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lang w:val="en-US" w:eastAsia="zh-CN"/>
              </w:rPr>
              <w:t>适配阳光中天气动吸脂仪</w:t>
            </w:r>
          </w:p>
        </w:tc>
      </w:tr>
      <w:tr w14:paraId="6D27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8" w:hRule="atLeast"/>
        </w:trPr>
        <w:tc>
          <w:tcPr>
            <w:tcW w:w="10165" w:type="dxa"/>
            <w:gridSpan w:val="8"/>
            <w:shd w:val="clear" w:color="auto" w:fill="auto"/>
            <w:vAlign w:val="center"/>
          </w:tcPr>
          <w:p w14:paraId="17AE0F3F">
            <w:pPr>
              <w:keepNext w:val="0"/>
              <w:keepLines w:val="0"/>
              <w:widowControl/>
              <w:suppressLineNumbers w:val="0"/>
              <w:jc w:val="center"/>
              <w:textAlignment w:val="center"/>
              <w:rPr>
                <w:rFonts w:hint="default"/>
                <w:lang w:val="en-US" w:eastAsia="zh-CN"/>
              </w:rPr>
            </w:pPr>
            <w:r>
              <w:rPr>
                <w:rFonts w:hint="eastAsia"/>
                <w:lang w:val="en-US" w:eastAsia="zh-CN"/>
              </w:rPr>
              <w:t>备注：年预估用量并非采购量承诺，以实际用量据实结算。</w:t>
            </w:r>
          </w:p>
        </w:tc>
        <w:tc>
          <w:tcPr>
            <w:tcW w:w="1091" w:type="dxa"/>
            <w:shd w:val="clear" w:color="auto" w:fill="auto"/>
            <w:vAlign w:val="center"/>
          </w:tcPr>
          <w:p w14:paraId="5D417DC0">
            <w:pPr>
              <w:keepNext w:val="0"/>
              <w:keepLines w:val="0"/>
              <w:widowControl/>
              <w:suppressLineNumbers w:val="0"/>
              <w:jc w:val="center"/>
              <w:textAlignment w:val="center"/>
              <w:rPr>
                <w:rFonts w:hint="eastAsia"/>
                <w:lang w:val="en-US" w:eastAsia="zh-CN"/>
              </w:rPr>
            </w:pPr>
          </w:p>
        </w:tc>
      </w:tr>
    </w:tbl>
    <w:p w14:paraId="426B5BA4">
      <w:pPr>
        <w:keepNext w:val="0"/>
        <w:keepLines w:val="0"/>
        <w:widowControl/>
        <w:suppressLineNumbers w:val="0"/>
        <w:jc w:val="center"/>
        <w:textAlignment w:val="center"/>
        <w:rPr>
          <w:rFonts w:hint="eastAsia"/>
          <w:lang w:val="en-US" w:eastAsia="zh-CN"/>
        </w:rPr>
      </w:pPr>
    </w:p>
    <w:p w14:paraId="4FB5A7C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2FE1B1D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11D00753">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03064AE8">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1F67F7D2">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4AF36686">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4E6EA75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57954AD2">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3B88C322">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65D304FC">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254B76C7">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7C52261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45162F54">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492F7C04">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4A99601B">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14:paraId="6DA470A4">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不可撤销保函等。供应商应在投标时间内将报名表和投标保证金缴纳凭证发到采购办邮箱视为报名成功，未报名不接受其响应资料。</w:t>
      </w:r>
    </w:p>
    <w:p w14:paraId="1C480025">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2F0B0B3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6E056C2E">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(4)不予退还投标保证金的情形：投标有效期内不递交投标响应文件；中选后未在规定期限内签订合同；投标人提供虚假资料；投标人之间有明显围标串标行为（</w:t>
      </w:r>
      <w:r>
        <w:rPr>
          <w:rFonts w:hint="eastAsia" w:ascii="方正仿宋_GBK" w:hAnsi="方正仿宋_GBK" w:eastAsia="方正仿宋_GBK" w:cs="方正仿宋_GBK"/>
          <w:kern w:val="2"/>
          <w:sz w:val="30"/>
          <w:szCs w:val="30"/>
          <w:highlight w:val="yellow"/>
          <w:lang w:val="en-US" w:eastAsia="zh-CN" w:bidi="ar-SA"/>
        </w:rPr>
        <w:t>如采购人认为必要，投标人应在接到采购人通知后1个工作日内将响应文件WORD版资料发送到采购人邮箱，邮箱详见采购公告，WORD版资料与纸质资料不一致或者未按规定时限发送邮箱的，采购人将不予退还投标保证金</w:t>
      </w:r>
      <w:r>
        <w:rPr>
          <w:rFonts w:hint="eastAsia" w:ascii="方正仿宋_GBK" w:hAnsi="方正仿宋_GBK" w:eastAsia="方正仿宋_GBK" w:cs="方正仿宋_GBK"/>
          <w:kern w:val="2"/>
          <w:sz w:val="30"/>
          <w:szCs w:val="30"/>
          <w:highlight w:val="none"/>
          <w:lang w:val="en-US" w:eastAsia="zh-CN" w:bidi="ar-SA"/>
        </w:rPr>
        <w:t>）；以上情况将同时按照医院供应商不良执业记录进行管理。</w:t>
      </w:r>
      <w:r>
        <w:rPr>
          <w:rFonts w:hint="eastAsia" w:ascii="方正仿宋_GBK" w:hAnsi="方正仿宋_GBK" w:eastAsia="方正仿宋_GBK" w:cs="方正仿宋_GBK"/>
          <w:kern w:val="2"/>
          <w:sz w:val="30"/>
          <w:szCs w:val="30"/>
          <w:highlight w:val="yellow"/>
          <w:lang w:val="en-US" w:eastAsia="zh-CN" w:bidi="ar-SA"/>
        </w:rPr>
        <w:t>供应商缴纳投标保证金即认可采购人对投标保证金的管理要求。</w:t>
      </w:r>
    </w:p>
    <w:p w14:paraId="3AC94906">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14:paraId="7F31B39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履约保证金将用于约束供应商保障长期供应、及时供应、产品质量、药交所最低价或重庆地区线上备案最低价、投标行为无围标串标、履约期间无廉洁违纪行为、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证金。合同期内，履约保证金作为违约金或其他用途减少的，供应商应及时补足金额。合同期内，供应商无违约违纪违法行为，合同期满采购人一次性退还履约保证金。</w:t>
      </w:r>
    </w:p>
    <w:p w14:paraId="731BBF8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513D23B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14:paraId="0240D1E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14:paraId="2DD84C8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14:paraId="03B42E7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3059D02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14:paraId="5558639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14:paraId="12A6C69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14:paraId="7459938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14:paraId="2DF61B5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14:paraId="3162FE0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14:paraId="758CD5F5">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14:paraId="67D94F5C">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14:paraId="1F791B9D">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14:paraId="01E37D50">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14:paraId="0A9127F2">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47ADD448">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7B3B33A7">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14:paraId="77D8CD5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14:paraId="26D8039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14:paraId="06D51D5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14:paraId="34D46F3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14:paraId="74016155">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14:paraId="2701CD1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22C39A01">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56E05E7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14:paraId="53D1C76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14:paraId="08F4056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14:paraId="11DBE68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14:paraId="24589B4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14:paraId="64204C0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14:paraId="4D255391">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14:paraId="1F885AE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14:paraId="23C0271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04A8B7E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4B62358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7E8F978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6CA3370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14:paraId="73BA172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14:paraId="4792A82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2AF17A5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14:paraId="29A07CAC">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74B47EF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59D45C9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2346537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04F577D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190414C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14:paraId="664F516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79EF3E2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002C303D">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5D229B3A">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14:paraId="15A6CE4D">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5284EA44">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14:paraId="664AC89F">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14:paraId="588E087A">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14:paraId="7E4D881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3C66C12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3381F5C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49C8B69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01F9838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0AAFE0D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05C4594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65544EC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083A401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460E433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305F0FC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4BCCE35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2E9FA0A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54FD363E">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14:paraId="70A8A08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14:paraId="5645CB7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14:paraId="7F43400F">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14:paraId="6BA33832">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14:paraId="0BA6044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14:paraId="3CDDB1D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14:paraId="148A603D">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14:paraId="74EC235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14:paraId="4BE4AF42">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14:paraId="3DAC828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14:paraId="2CF8CE1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14:paraId="4F18B1EE">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14:paraId="3CF2FCB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0A42E83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3F743AB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14:paraId="3843D46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5BD9018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7E48B9D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6EC5CDB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14:paraId="52F0EB6F">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7E9BBCA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14:paraId="128F930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4.投标响应文件的递交要求</w:t>
      </w:r>
    </w:p>
    <w:p w14:paraId="39C90D0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751E162B">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05DD2C0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683E04A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5089241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39AA3F7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49FE7DE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46D56C0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至满足采购人要求的下一顺序供应商。</w:t>
      </w:r>
    </w:p>
    <w:p w14:paraId="7DA5E59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06EBC95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1D4F6E9F">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7BAB263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237057789"/>
      <w:bookmarkStart w:id="2" w:name="_Toc128014287"/>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2F958FF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31FD7CD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07645A6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5624FD1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11B5ACA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422E056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BFD381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5918E465">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6B54DDE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14:paraId="6F9FE0AD">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5E7C4E6E">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14:paraId="648FC441">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14:paraId="41EB8753">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14:paraId="7FC8850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56069282">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2B53C422">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1165C090">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17EA980">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1FF43C4D">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7562386">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B5F8D12">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62FBBED">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10FB7E22">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02D8CC4A">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455B5E9D">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5073F549">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4CA448FC">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28DBC0D3">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701DF2B7">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0CB307BB">
      <w:pPr>
        <w:autoSpaceDE w:val="0"/>
        <w:autoSpaceDN w:val="0"/>
        <w:adjustRightInd w:val="0"/>
        <w:snapToGrid w:val="0"/>
        <w:spacing w:line="360" w:lineRule="auto"/>
        <w:rPr>
          <w:rFonts w:ascii="仿宋_GB2312" w:eastAsia="仿宋_GB2312"/>
          <w:sz w:val="24"/>
          <w:lang w:val="zh-CN"/>
        </w:rPr>
      </w:pPr>
    </w:p>
    <w:p w14:paraId="37B35086">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4D66FA95">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39535CBD">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74DF7FAC">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32F15E28">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0111762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2FD04BA4">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36BFC987">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51B33A19">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14543276">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0BD3C70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14:paraId="57CC272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062E86A7">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14:paraId="68163BD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14:paraId="696AD651">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14:paraId="141D1F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6CB7CB72">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14:paraId="43CCFBC7">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14:paraId="05ACA375">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14:paraId="3C5C1AF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14:paraId="0097741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14:paraId="05702FA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14:paraId="7EB9DD35">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362B7D9A">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057975C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3E58193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2CFE193D">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14:paraId="5A5542F8">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14:paraId="38EBDF7E">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14:paraId="39431F49">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14:paraId="222DC481">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73621B4D">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14:paraId="25B8A15F">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14:paraId="4A677293">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14:paraId="06B3AAF5">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14:paraId="2963C530">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14:paraId="06CF5E9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14:paraId="783FE51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14:paraId="1CE59F4F">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767E66BD">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4D571B52">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5251312A">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2B512A0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6672C10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5A13A443">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3A3B3CF3">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02BA44D2">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2F1CC75F">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6D19AA8F">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2A0777A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3CBC379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546FB86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9CAC0EF">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73648CE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1062A10B">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75C63BFF">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11FFA502">
      <w:pPr>
        <w:ind w:firstLine="640" w:firstLineChars="200"/>
        <w:rPr>
          <w:rFonts w:hint="eastAsia" w:ascii="方正仿宋_GBK" w:hAnsi="方正仿宋_GBK" w:eastAsia="方正仿宋_GBK" w:cs="方正仿宋_GBK"/>
          <w:sz w:val="32"/>
          <w:szCs w:val="32"/>
        </w:rPr>
      </w:pPr>
    </w:p>
    <w:p w14:paraId="0CF4C2A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4B1BB45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44D2403">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3FE1D1B5">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727C8928">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5E198F71">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56730450"/>
      <w:bookmarkStart w:id="7" w:name="_Toc166549448"/>
      <w:bookmarkStart w:id="8" w:name="_Toc128229916"/>
      <w:bookmarkStart w:id="9" w:name="_Toc156196470"/>
      <w:bookmarkStart w:id="10" w:name="_Toc156196559"/>
      <w:bookmarkStart w:id="11" w:name="_Toc175017342"/>
      <w:bookmarkStart w:id="12" w:name="_Toc156815770"/>
      <w:bookmarkStart w:id="13" w:name="_Toc128229302"/>
      <w:bookmarkStart w:id="14" w:name="_Toc128229745"/>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73A681F0">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3677398"/>
      <w:bookmarkStart w:id="17" w:name="_Toc156815771"/>
      <w:bookmarkStart w:id="18" w:name="_Toc166549449"/>
      <w:bookmarkStart w:id="19" w:name="_Toc156196471"/>
      <w:bookmarkStart w:id="20" w:name="_Toc156196560"/>
      <w:bookmarkStart w:id="21" w:name="_Toc128229917"/>
      <w:bookmarkStart w:id="22" w:name="_Toc128229746"/>
      <w:bookmarkStart w:id="23" w:name="_Toc128229303"/>
      <w:bookmarkStart w:id="24" w:name="_Toc175017343"/>
      <w:bookmarkStart w:id="25" w:name="_Toc156730451"/>
      <w:bookmarkStart w:id="26" w:name="_Toc16613991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6B4FA026">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363A8DFF">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28229304"/>
      <w:bookmarkStart w:id="29" w:name="_Toc173677399"/>
      <w:bookmarkStart w:id="30" w:name="_Toc175017344"/>
      <w:bookmarkStart w:id="31" w:name="_Toc128014297"/>
      <w:bookmarkStart w:id="32" w:name="_Toc156196472"/>
      <w:bookmarkStart w:id="33" w:name="_Toc237057793"/>
    </w:p>
    <w:p w14:paraId="69292F3C">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54E7A525">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701EDEEB">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7E9568A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7AE649B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7872554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24DC050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3D662E9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3E2E4BF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3BA6A8B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7BA373C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582BE82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777EDE5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06F15BD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752512EF">
      <w:pPr>
        <w:pStyle w:val="19"/>
        <w:numPr>
          <w:ilvl w:val="0"/>
          <w:numId w:val="0"/>
        </w:numPr>
        <w:tabs>
          <w:tab w:val="clear" w:pos="3600"/>
        </w:tabs>
        <w:ind w:left="2880" w:leftChars="0"/>
        <w:rPr>
          <w:rFonts w:hint="eastAsia"/>
        </w:rPr>
      </w:pPr>
    </w:p>
    <w:p w14:paraId="5766320E">
      <w:pPr>
        <w:rPr>
          <w:rFonts w:hint="eastAsia"/>
        </w:rPr>
      </w:pPr>
    </w:p>
    <w:p w14:paraId="2300BC6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57AFAB05">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3C97986C">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79EA2996">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6278C2A1">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069E2BB0">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52DEC4E1">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395911F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2000A04C">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6EBC1AE4">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52170913">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4E69453C">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05A00B49">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235B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8B784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78278A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14:paraId="7B3C2DB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14:paraId="5BC3F7C1">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7BDDAF90">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17A2635E">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7BE5571A">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62505556">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61B3345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19BC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BFC651">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6563DDBF">
            <w:pPr>
              <w:spacing w:line="300" w:lineRule="exact"/>
              <w:rPr>
                <w:rFonts w:ascii="微软雅黑" w:hAnsi="微软雅黑" w:eastAsia="微软雅黑" w:cs="微软雅黑"/>
                <w:sz w:val="24"/>
                <w:szCs w:val="24"/>
              </w:rPr>
            </w:pPr>
          </w:p>
        </w:tc>
        <w:tc>
          <w:tcPr>
            <w:tcW w:w="1276" w:type="dxa"/>
            <w:noWrap w:val="0"/>
            <w:vAlign w:val="top"/>
          </w:tcPr>
          <w:p w14:paraId="268D3709">
            <w:pPr>
              <w:spacing w:line="300" w:lineRule="exact"/>
              <w:rPr>
                <w:rFonts w:ascii="微软雅黑" w:hAnsi="微软雅黑" w:eastAsia="微软雅黑" w:cs="微软雅黑"/>
                <w:sz w:val="24"/>
                <w:szCs w:val="24"/>
              </w:rPr>
            </w:pPr>
          </w:p>
        </w:tc>
        <w:tc>
          <w:tcPr>
            <w:tcW w:w="1658" w:type="dxa"/>
            <w:noWrap w:val="0"/>
            <w:vAlign w:val="top"/>
          </w:tcPr>
          <w:p w14:paraId="75D4A1C1">
            <w:pPr>
              <w:spacing w:line="300" w:lineRule="exact"/>
              <w:rPr>
                <w:rFonts w:ascii="微软雅黑" w:hAnsi="微软雅黑" w:eastAsia="微软雅黑" w:cs="微软雅黑"/>
                <w:sz w:val="24"/>
                <w:szCs w:val="24"/>
              </w:rPr>
            </w:pPr>
          </w:p>
        </w:tc>
        <w:tc>
          <w:tcPr>
            <w:tcW w:w="1300" w:type="dxa"/>
            <w:noWrap w:val="0"/>
            <w:vAlign w:val="center"/>
          </w:tcPr>
          <w:p w14:paraId="3B055EF7">
            <w:pPr>
              <w:spacing w:line="300" w:lineRule="exact"/>
              <w:rPr>
                <w:rFonts w:ascii="微软雅黑" w:hAnsi="微软雅黑" w:eastAsia="微软雅黑" w:cs="微软雅黑"/>
                <w:sz w:val="24"/>
                <w:szCs w:val="24"/>
              </w:rPr>
            </w:pPr>
          </w:p>
        </w:tc>
        <w:tc>
          <w:tcPr>
            <w:tcW w:w="1436" w:type="dxa"/>
            <w:noWrap w:val="0"/>
            <w:vAlign w:val="top"/>
          </w:tcPr>
          <w:p w14:paraId="16F84B8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F328E2D">
            <w:pPr>
              <w:spacing w:line="300" w:lineRule="exact"/>
              <w:rPr>
                <w:rFonts w:ascii="微软雅黑" w:hAnsi="微软雅黑" w:eastAsia="微软雅黑" w:cs="微软雅黑"/>
                <w:sz w:val="24"/>
                <w:szCs w:val="24"/>
              </w:rPr>
            </w:pPr>
          </w:p>
        </w:tc>
        <w:tc>
          <w:tcPr>
            <w:tcW w:w="1275" w:type="dxa"/>
            <w:noWrap w:val="0"/>
            <w:vAlign w:val="top"/>
          </w:tcPr>
          <w:p w14:paraId="32567EAA">
            <w:pPr>
              <w:spacing w:line="300" w:lineRule="exact"/>
              <w:rPr>
                <w:rFonts w:ascii="微软雅黑" w:hAnsi="微软雅黑" w:eastAsia="微软雅黑" w:cs="微软雅黑"/>
                <w:sz w:val="24"/>
                <w:szCs w:val="24"/>
              </w:rPr>
            </w:pPr>
          </w:p>
        </w:tc>
      </w:tr>
      <w:tr w14:paraId="353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2E00144">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0F62E849">
            <w:pPr>
              <w:spacing w:line="300" w:lineRule="exact"/>
              <w:rPr>
                <w:rFonts w:ascii="微软雅黑" w:hAnsi="微软雅黑" w:eastAsia="微软雅黑" w:cs="微软雅黑"/>
                <w:sz w:val="24"/>
                <w:szCs w:val="24"/>
              </w:rPr>
            </w:pPr>
          </w:p>
        </w:tc>
        <w:tc>
          <w:tcPr>
            <w:tcW w:w="1276" w:type="dxa"/>
            <w:noWrap w:val="0"/>
            <w:vAlign w:val="top"/>
          </w:tcPr>
          <w:p w14:paraId="1EB6FA45">
            <w:pPr>
              <w:spacing w:line="300" w:lineRule="exact"/>
              <w:rPr>
                <w:rFonts w:ascii="微软雅黑" w:hAnsi="微软雅黑" w:eastAsia="微软雅黑" w:cs="微软雅黑"/>
                <w:sz w:val="24"/>
                <w:szCs w:val="24"/>
              </w:rPr>
            </w:pPr>
          </w:p>
        </w:tc>
        <w:tc>
          <w:tcPr>
            <w:tcW w:w="1658" w:type="dxa"/>
            <w:noWrap w:val="0"/>
            <w:vAlign w:val="top"/>
          </w:tcPr>
          <w:p w14:paraId="3FB3D5D1">
            <w:pPr>
              <w:spacing w:line="300" w:lineRule="exact"/>
              <w:rPr>
                <w:rFonts w:ascii="微软雅黑" w:hAnsi="微软雅黑" w:eastAsia="微软雅黑" w:cs="微软雅黑"/>
                <w:sz w:val="24"/>
                <w:szCs w:val="24"/>
              </w:rPr>
            </w:pPr>
          </w:p>
        </w:tc>
        <w:tc>
          <w:tcPr>
            <w:tcW w:w="1300" w:type="dxa"/>
            <w:noWrap w:val="0"/>
            <w:vAlign w:val="center"/>
          </w:tcPr>
          <w:p w14:paraId="3AD53A89">
            <w:pPr>
              <w:spacing w:line="300" w:lineRule="exact"/>
              <w:rPr>
                <w:rFonts w:ascii="微软雅黑" w:hAnsi="微软雅黑" w:eastAsia="微软雅黑" w:cs="微软雅黑"/>
                <w:sz w:val="24"/>
                <w:szCs w:val="24"/>
              </w:rPr>
            </w:pPr>
          </w:p>
        </w:tc>
        <w:tc>
          <w:tcPr>
            <w:tcW w:w="1436" w:type="dxa"/>
            <w:noWrap w:val="0"/>
            <w:vAlign w:val="top"/>
          </w:tcPr>
          <w:p w14:paraId="512CE8C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0E85F9F">
            <w:pPr>
              <w:spacing w:line="300" w:lineRule="exact"/>
              <w:rPr>
                <w:rFonts w:ascii="微软雅黑" w:hAnsi="微软雅黑" w:eastAsia="微软雅黑" w:cs="微软雅黑"/>
                <w:sz w:val="24"/>
                <w:szCs w:val="24"/>
              </w:rPr>
            </w:pPr>
          </w:p>
        </w:tc>
        <w:tc>
          <w:tcPr>
            <w:tcW w:w="1275" w:type="dxa"/>
            <w:noWrap w:val="0"/>
            <w:vAlign w:val="top"/>
          </w:tcPr>
          <w:p w14:paraId="0A87DA80">
            <w:pPr>
              <w:spacing w:line="300" w:lineRule="exact"/>
              <w:rPr>
                <w:rFonts w:ascii="微软雅黑" w:hAnsi="微软雅黑" w:eastAsia="微软雅黑" w:cs="微软雅黑"/>
                <w:sz w:val="24"/>
                <w:szCs w:val="24"/>
              </w:rPr>
            </w:pPr>
          </w:p>
        </w:tc>
      </w:tr>
      <w:tr w14:paraId="3F1F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146454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1EC2DC95">
            <w:pPr>
              <w:spacing w:line="300" w:lineRule="exact"/>
              <w:rPr>
                <w:rFonts w:ascii="微软雅黑" w:hAnsi="微软雅黑" w:eastAsia="微软雅黑" w:cs="微软雅黑"/>
                <w:sz w:val="24"/>
                <w:szCs w:val="24"/>
              </w:rPr>
            </w:pPr>
          </w:p>
        </w:tc>
        <w:tc>
          <w:tcPr>
            <w:tcW w:w="1276" w:type="dxa"/>
            <w:noWrap w:val="0"/>
            <w:vAlign w:val="top"/>
          </w:tcPr>
          <w:p w14:paraId="2A627E40">
            <w:pPr>
              <w:spacing w:line="300" w:lineRule="exact"/>
              <w:rPr>
                <w:rFonts w:ascii="微软雅黑" w:hAnsi="微软雅黑" w:eastAsia="微软雅黑" w:cs="微软雅黑"/>
                <w:sz w:val="24"/>
                <w:szCs w:val="24"/>
              </w:rPr>
            </w:pPr>
          </w:p>
        </w:tc>
        <w:tc>
          <w:tcPr>
            <w:tcW w:w="1658" w:type="dxa"/>
            <w:noWrap w:val="0"/>
            <w:vAlign w:val="top"/>
          </w:tcPr>
          <w:p w14:paraId="7538301D">
            <w:pPr>
              <w:spacing w:line="300" w:lineRule="exact"/>
              <w:rPr>
                <w:rFonts w:ascii="微软雅黑" w:hAnsi="微软雅黑" w:eastAsia="微软雅黑" w:cs="微软雅黑"/>
                <w:sz w:val="24"/>
                <w:szCs w:val="24"/>
              </w:rPr>
            </w:pPr>
          </w:p>
        </w:tc>
        <w:tc>
          <w:tcPr>
            <w:tcW w:w="1300" w:type="dxa"/>
            <w:noWrap w:val="0"/>
            <w:vAlign w:val="center"/>
          </w:tcPr>
          <w:p w14:paraId="5CA66BCC">
            <w:pPr>
              <w:spacing w:line="300" w:lineRule="exact"/>
              <w:rPr>
                <w:rFonts w:ascii="微软雅黑" w:hAnsi="微软雅黑" w:eastAsia="微软雅黑" w:cs="微软雅黑"/>
                <w:sz w:val="24"/>
                <w:szCs w:val="24"/>
              </w:rPr>
            </w:pPr>
          </w:p>
        </w:tc>
        <w:tc>
          <w:tcPr>
            <w:tcW w:w="1436" w:type="dxa"/>
            <w:noWrap w:val="0"/>
            <w:vAlign w:val="top"/>
          </w:tcPr>
          <w:p w14:paraId="5C48A5E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3FFD1F1">
            <w:pPr>
              <w:spacing w:line="300" w:lineRule="exact"/>
              <w:rPr>
                <w:rFonts w:ascii="微软雅黑" w:hAnsi="微软雅黑" w:eastAsia="微软雅黑" w:cs="微软雅黑"/>
                <w:sz w:val="24"/>
                <w:szCs w:val="24"/>
              </w:rPr>
            </w:pPr>
          </w:p>
        </w:tc>
        <w:tc>
          <w:tcPr>
            <w:tcW w:w="1275" w:type="dxa"/>
            <w:noWrap w:val="0"/>
            <w:vAlign w:val="top"/>
          </w:tcPr>
          <w:p w14:paraId="06E74BAB">
            <w:pPr>
              <w:spacing w:line="300" w:lineRule="exact"/>
              <w:rPr>
                <w:rFonts w:ascii="微软雅黑" w:hAnsi="微软雅黑" w:eastAsia="微软雅黑" w:cs="微软雅黑"/>
                <w:sz w:val="24"/>
                <w:szCs w:val="24"/>
              </w:rPr>
            </w:pPr>
          </w:p>
        </w:tc>
      </w:tr>
      <w:tr w14:paraId="2601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25BBC2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46CF6EFC">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4E344EE7">
            <w:pPr>
              <w:spacing w:line="300" w:lineRule="exact"/>
              <w:rPr>
                <w:rFonts w:ascii="微软雅黑" w:hAnsi="微软雅黑" w:eastAsia="微软雅黑" w:cs="微软雅黑"/>
                <w:sz w:val="24"/>
                <w:szCs w:val="24"/>
              </w:rPr>
            </w:pPr>
          </w:p>
        </w:tc>
        <w:tc>
          <w:tcPr>
            <w:tcW w:w="1658" w:type="dxa"/>
            <w:noWrap w:val="0"/>
            <w:vAlign w:val="top"/>
          </w:tcPr>
          <w:p w14:paraId="6DDF73F7">
            <w:pPr>
              <w:spacing w:line="300" w:lineRule="exact"/>
              <w:rPr>
                <w:rFonts w:ascii="微软雅黑" w:hAnsi="微软雅黑" w:eastAsia="微软雅黑" w:cs="微软雅黑"/>
                <w:sz w:val="24"/>
                <w:szCs w:val="24"/>
              </w:rPr>
            </w:pPr>
          </w:p>
        </w:tc>
        <w:tc>
          <w:tcPr>
            <w:tcW w:w="1300" w:type="dxa"/>
            <w:noWrap w:val="0"/>
            <w:vAlign w:val="center"/>
          </w:tcPr>
          <w:p w14:paraId="162EAEAE">
            <w:pPr>
              <w:spacing w:line="300" w:lineRule="exact"/>
              <w:rPr>
                <w:rFonts w:ascii="微软雅黑" w:hAnsi="微软雅黑" w:eastAsia="微软雅黑" w:cs="微软雅黑"/>
                <w:sz w:val="24"/>
                <w:szCs w:val="24"/>
              </w:rPr>
            </w:pPr>
          </w:p>
        </w:tc>
        <w:tc>
          <w:tcPr>
            <w:tcW w:w="1436" w:type="dxa"/>
            <w:noWrap w:val="0"/>
            <w:vAlign w:val="top"/>
          </w:tcPr>
          <w:p w14:paraId="5063BF6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5FD79B6">
            <w:pPr>
              <w:spacing w:line="300" w:lineRule="exact"/>
              <w:rPr>
                <w:rFonts w:ascii="微软雅黑" w:hAnsi="微软雅黑" w:eastAsia="微软雅黑" w:cs="微软雅黑"/>
                <w:sz w:val="24"/>
                <w:szCs w:val="24"/>
              </w:rPr>
            </w:pPr>
          </w:p>
        </w:tc>
        <w:tc>
          <w:tcPr>
            <w:tcW w:w="1275" w:type="dxa"/>
            <w:noWrap w:val="0"/>
            <w:vAlign w:val="top"/>
          </w:tcPr>
          <w:p w14:paraId="798E2114">
            <w:pPr>
              <w:spacing w:line="300" w:lineRule="exact"/>
              <w:rPr>
                <w:rFonts w:ascii="微软雅黑" w:hAnsi="微软雅黑" w:eastAsia="微软雅黑" w:cs="微软雅黑"/>
                <w:sz w:val="24"/>
                <w:szCs w:val="24"/>
              </w:rPr>
            </w:pPr>
          </w:p>
        </w:tc>
      </w:tr>
      <w:tr w14:paraId="2D06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34AA52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7CFCD41C">
            <w:pPr>
              <w:spacing w:line="300" w:lineRule="exact"/>
              <w:rPr>
                <w:rFonts w:ascii="微软雅黑" w:hAnsi="微软雅黑" w:eastAsia="微软雅黑" w:cs="微软雅黑"/>
                <w:sz w:val="24"/>
                <w:szCs w:val="24"/>
              </w:rPr>
            </w:pPr>
          </w:p>
        </w:tc>
        <w:tc>
          <w:tcPr>
            <w:tcW w:w="1276" w:type="dxa"/>
            <w:noWrap w:val="0"/>
            <w:vAlign w:val="top"/>
          </w:tcPr>
          <w:p w14:paraId="5B1BAF8D">
            <w:pPr>
              <w:spacing w:line="300" w:lineRule="exact"/>
              <w:rPr>
                <w:rFonts w:ascii="微软雅黑" w:hAnsi="微软雅黑" w:eastAsia="微软雅黑" w:cs="微软雅黑"/>
                <w:sz w:val="24"/>
                <w:szCs w:val="24"/>
              </w:rPr>
            </w:pPr>
          </w:p>
        </w:tc>
        <w:tc>
          <w:tcPr>
            <w:tcW w:w="1658" w:type="dxa"/>
            <w:noWrap w:val="0"/>
            <w:vAlign w:val="top"/>
          </w:tcPr>
          <w:p w14:paraId="65161419">
            <w:pPr>
              <w:spacing w:line="300" w:lineRule="exact"/>
              <w:rPr>
                <w:rFonts w:ascii="微软雅黑" w:hAnsi="微软雅黑" w:eastAsia="微软雅黑" w:cs="微软雅黑"/>
                <w:sz w:val="24"/>
                <w:szCs w:val="24"/>
              </w:rPr>
            </w:pPr>
          </w:p>
        </w:tc>
        <w:tc>
          <w:tcPr>
            <w:tcW w:w="1300" w:type="dxa"/>
            <w:noWrap w:val="0"/>
            <w:vAlign w:val="center"/>
          </w:tcPr>
          <w:p w14:paraId="4FE870DA">
            <w:pPr>
              <w:spacing w:line="300" w:lineRule="exact"/>
              <w:rPr>
                <w:rFonts w:ascii="微软雅黑" w:hAnsi="微软雅黑" w:eastAsia="微软雅黑" w:cs="微软雅黑"/>
                <w:sz w:val="24"/>
                <w:szCs w:val="24"/>
              </w:rPr>
            </w:pPr>
          </w:p>
        </w:tc>
        <w:tc>
          <w:tcPr>
            <w:tcW w:w="1436" w:type="dxa"/>
            <w:noWrap w:val="0"/>
            <w:vAlign w:val="top"/>
          </w:tcPr>
          <w:p w14:paraId="1B82CBB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A50BEBA">
            <w:pPr>
              <w:spacing w:line="300" w:lineRule="exact"/>
              <w:rPr>
                <w:rFonts w:ascii="微软雅黑" w:hAnsi="微软雅黑" w:eastAsia="微软雅黑" w:cs="微软雅黑"/>
                <w:sz w:val="24"/>
                <w:szCs w:val="24"/>
              </w:rPr>
            </w:pPr>
          </w:p>
        </w:tc>
        <w:tc>
          <w:tcPr>
            <w:tcW w:w="1275" w:type="dxa"/>
            <w:noWrap w:val="0"/>
            <w:vAlign w:val="top"/>
          </w:tcPr>
          <w:p w14:paraId="467129D4">
            <w:pPr>
              <w:spacing w:line="300" w:lineRule="exact"/>
              <w:rPr>
                <w:rFonts w:ascii="微软雅黑" w:hAnsi="微软雅黑" w:eastAsia="微软雅黑" w:cs="微软雅黑"/>
                <w:sz w:val="24"/>
                <w:szCs w:val="24"/>
              </w:rPr>
            </w:pPr>
          </w:p>
        </w:tc>
      </w:tr>
      <w:tr w14:paraId="310D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8120A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4C0CDDF3">
            <w:pPr>
              <w:spacing w:line="300" w:lineRule="exact"/>
              <w:rPr>
                <w:rFonts w:ascii="微软雅黑" w:hAnsi="微软雅黑" w:eastAsia="微软雅黑" w:cs="微软雅黑"/>
                <w:sz w:val="24"/>
                <w:szCs w:val="24"/>
              </w:rPr>
            </w:pPr>
          </w:p>
        </w:tc>
        <w:tc>
          <w:tcPr>
            <w:tcW w:w="1276" w:type="dxa"/>
            <w:noWrap w:val="0"/>
            <w:vAlign w:val="top"/>
          </w:tcPr>
          <w:p w14:paraId="6D1BC709">
            <w:pPr>
              <w:spacing w:line="300" w:lineRule="exact"/>
              <w:rPr>
                <w:rFonts w:ascii="微软雅黑" w:hAnsi="微软雅黑" w:eastAsia="微软雅黑" w:cs="微软雅黑"/>
                <w:sz w:val="24"/>
                <w:szCs w:val="24"/>
              </w:rPr>
            </w:pPr>
          </w:p>
        </w:tc>
        <w:tc>
          <w:tcPr>
            <w:tcW w:w="1658" w:type="dxa"/>
            <w:noWrap w:val="0"/>
            <w:vAlign w:val="top"/>
          </w:tcPr>
          <w:p w14:paraId="39BBCE88">
            <w:pPr>
              <w:spacing w:line="300" w:lineRule="exact"/>
              <w:rPr>
                <w:rFonts w:ascii="微软雅黑" w:hAnsi="微软雅黑" w:eastAsia="微软雅黑" w:cs="微软雅黑"/>
                <w:sz w:val="24"/>
                <w:szCs w:val="24"/>
              </w:rPr>
            </w:pPr>
          </w:p>
        </w:tc>
        <w:tc>
          <w:tcPr>
            <w:tcW w:w="1300" w:type="dxa"/>
            <w:noWrap w:val="0"/>
            <w:vAlign w:val="center"/>
          </w:tcPr>
          <w:p w14:paraId="5D8567D6">
            <w:pPr>
              <w:spacing w:line="300" w:lineRule="exact"/>
              <w:rPr>
                <w:rFonts w:ascii="微软雅黑" w:hAnsi="微软雅黑" w:eastAsia="微软雅黑" w:cs="微软雅黑"/>
                <w:sz w:val="24"/>
                <w:szCs w:val="24"/>
              </w:rPr>
            </w:pPr>
          </w:p>
        </w:tc>
        <w:tc>
          <w:tcPr>
            <w:tcW w:w="1436" w:type="dxa"/>
            <w:noWrap w:val="0"/>
            <w:vAlign w:val="top"/>
          </w:tcPr>
          <w:p w14:paraId="739802B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0A5A653">
            <w:pPr>
              <w:spacing w:line="300" w:lineRule="exact"/>
              <w:rPr>
                <w:rFonts w:ascii="微软雅黑" w:hAnsi="微软雅黑" w:eastAsia="微软雅黑" w:cs="微软雅黑"/>
                <w:sz w:val="24"/>
                <w:szCs w:val="24"/>
              </w:rPr>
            </w:pPr>
          </w:p>
        </w:tc>
        <w:tc>
          <w:tcPr>
            <w:tcW w:w="1275" w:type="dxa"/>
            <w:noWrap w:val="0"/>
            <w:vAlign w:val="top"/>
          </w:tcPr>
          <w:p w14:paraId="3142880B">
            <w:pPr>
              <w:spacing w:line="300" w:lineRule="exact"/>
              <w:rPr>
                <w:rFonts w:ascii="微软雅黑" w:hAnsi="微软雅黑" w:eastAsia="微软雅黑" w:cs="微软雅黑"/>
                <w:sz w:val="24"/>
                <w:szCs w:val="24"/>
              </w:rPr>
            </w:pPr>
          </w:p>
        </w:tc>
      </w:tr>
      <w:tr w14:paraId="3733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BE6992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73836981">
            <w:pPr>
              <w:spacing w:line="300" w:lineRule="exact"/>
              <w:rPr>
                <w:rFonts w:ascii="微软雅黑" w:hAnsi="微软雅黑" w:eastAsia="微软雅黑" w:cs="微软雅黑"/>
                <w:sz w:val="24"/>
                <w:szCs w:val="24"/>
              </w:rPr>
            </w:pPr>
          </w:p>
        </w:tc>
        <w:tc>
          <w:tcPr>
            <w:tcW w:w="1276" w:type="dxa"/>
            <w:noWrap w:val="0"/>
            <w:vAlign w:val="top"/>
          </w:tcPr>
          <w:p w14:paraId="52AD4E9D">
            <w:pPr>
              <w:spacing w:line="300" w:lineRule="exact"/>
              <w:rPr>
                <w:rFonts w:ascii="微软雅黑" w:hAnsi="微软雅黑" w:eastAsia="微软雅黑" w:cs="微软雅黑"/>
                <w:sz w:val="24"/>
                <w:szCs w:val="24"/>
              </w:rPr>
            </w:pPr>
          </w:p>
        </w:tc>
        <w:tc>
          <w:tcPr>
            <w:tcW w:w="1658" w:type="dxa"/>
            <w:noWrap w:val="0"/>
            <w:vAlign w:val="top"/>
          </w:tcPr>
          <w:p w14:paraId="5614339D">
            <w:pPr>
              <w:spacing w:line="300" w:lineRule="exact"/>
              <w:rPr>
                <w:rFonts w:ascii="微软雅黑" w:hAnsi="微软雅黑" w:eastAsia="微软雅黑" w:cs="微软雅黑"/>
                <w:sz w:val="24"/>
                <w:szCs w:val="24"/>
              </w:rPr>
            </w:pPr>
          </w:p>
        </w:tc>
        <w:tc>
          <w:tcPr>
            <w:tcW w:w="1300" w:type="dxa"/>
            <w:noWrap w:val="0"/>
            <w:vAlign w:val="center"/>
          </w:tcPr>
          <w:p w14:paraId="6B61203E">
            <w:pPr>
              <w:spacing w:line="300" w:lineRule="exact"/>
              <w:rPr>
                <w:rFonts w:ascii="微软雅黑" w:hAnsi="微软雅黑" w:eastAsia="微软雅黑" w:cs="微软雅黑"/>
                <w:sz w:val="24"/>
                <w:szCs w:val="24"/>
              </w:rPr>
            </w:pPr>
          </w:p>
        </w:tc>
        <w:tc>
          <w:tcPr>
            <w:tcW w:w="1436" w:type="dxa"/>
            <w:noWrap w:val="0"/>
            <w:vAlign w:val="top"/>
          </w:tcPr>
          <w:p w14:paraId="391EAF7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F707EED">
            <w:pPr>
              <w:spacing w:line="300" w:lineRule="exact"/>
              <w:rPr>
                <w:rFonts w:ascii="微软雅黑" w:hAnsi="微软雅黑" w:eastAsia="微软雅黑" w:cs="微软雅黑"/>
                <w:sz w:val="24"/>
                <w:szCs w:val="24"/>
              </w:rPr>
            </w:pPr>
          </w:p>
        </w:tc>
        <w:tc>
          <w:tcPr>
            <w:tcW w:w="1275" w:type="dxa"/>
            <w:noWrap w:val="0"/>
            <w:vAlign w:val="top"/>
          </w:tcPr>
          <w:p w14:paraId="08E07A28">
            <w:pPr>
              <w:spacing w:line="300" w:lineRule="exact"/>
              <w:rPr>
                <w:rFonts w:ascii="微软雅黑" w:hAnsi="微软雅黑" w:eastAsia="微软雅黑" w:cs="微软雅黑"/>
                <w:sz w:val="24"/>
                <w:szCs w:val="24"/>
              </w:rPr>
            </w:pPr>
          </w:p>
        </w:tc>
      </w:tr>
      <w:tr w14:paraId="46FE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98F6C3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7CBDAC5F">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2833F33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4B19F580">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0648D2AA">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62BAAD0B">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7BB3A2C">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72F4F92">
            <w:pPr>
              <w:pStyle w:val="21"/>
              <w:spacing w:line="300" w:lineRule="exact"/>
              <w:ind w:left="0"/>
              <w:jc w:val="both"/>
              <w:rPr>
                <w:rFonts w:hint="eastAsia" w:ascii="微软雅黑" w:hAnsi="微软雅黑" w:eastAsia="微软雅黑" w:cs="微软雅黑"/>
                <w:sz w:val="24"/>
                <w:szCs w:val="24"/>
                <w:lang w:val="en-US" w:eastAsia="zh-CN"/>
              </w:rPr>
            </w:pPr>
          </w:p>
        </w:tc>
      </w:tr>
      <w:tr w14:paraId="5966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E0B62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541E61BD">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3ED7963">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6D47FD1D">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709705E9">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01293A3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40BE6AA">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916ECDD">
            <w:pPr>
              <w:pStyle w:val="21"/>
              <w:spacing w:line="300" w:lineRule="exact"/>
              <w:ind w:left="0"/>
              <w:jc w:val="both"/>
              <w:rPr>
                <w:rFonts w:hint="eastAsia" w:ascii="微软雅黑" w:hAnsi="微软雅黑" w:eastAsia="微软雅黑" w:cs="微软雅黑"/>
                <w:sz w:val="24"/>
                <w:szCs w:val="24"/>
                <w:lang w:val="en-US" w:eastAsia="zh-CN"/>
              </w:rPr>
            </w:pPr>
          </w:p>
        </w:tc>
      </w:tr>
      <w:tr w14:paraId="7FBC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DFE439">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1E6A5F9E">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E8BF116">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4BC30743">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5848958C">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705441B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7669F4A">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33410BF5">
            <w:pPr>
              <w:pStyle w:val="21"/>
              <w:spacing w:line="300" w:lineRule="exact"/>
              <w:ind w:left="0"/>
              <w:jc w:val="both"/>
              <w:rPr>
                <w:rFonts w:hint="eastAsia" w:ascii="微软雅黑" w:hAnsi="微软雅黑" w:eastAsia="微软雅黑" w:cs="微软雅黑"/>
                <w:sz w:val="24"/>
                <w:szCs w:val="24"/>
                <w:lang w:val="en-US" w:eastAsia="zh-CN"/>
              </w:rPr>
            </w:pPr>
          </w:p>
        </w:tc>
      </w:tr>
      <w:tr w14:paraId="50F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42A8608">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4D037A44">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31FAEDC9">
            <w:pPr>
              <w:spacing w:line="300" w:lineRule="exact"/>
              <w:rPr>
                <w:rFonts w:ascii="微软雅黑" w:hAnsi="微软雅黑" w:eastAsia="微软雅黑" w:cs="微软雅黑"/>
                <w:sz w:val="24"/>
                <w:szCs w:val="24"/>
              </w:rPr>
            </w:pPr>
          </w:p>
        </w:tc>
        <w:tc>
          <w:tcPr>
            <w:tcW w:w="6945" w:type="dxa"/>
            <w:gridSpan w:val="5"/>
            <w:noWrap w:val="0"/>
            <w:vAlign w:val="center"/>
          </w:tcPr>
          <w:p w14:paraId="7472CE79">
            <w:pPr>
              <w:spacing w:line="300" w:lineRule="exact"/>
              <w:rPr>
                <w:rFonts w:ascii="微软雅黑" w:hAnsi="微软雅黑" w:eastAsia="微软雅黑" w:cs="微软雅黑"/>
                <w:sz w:val="24"/>
                <w:szCs w:val="24"/>
              </w:rPr>
            </w:pPr>
          </w:p>
        </w:tc>
      </w:tr>
    </w:tbl>
    <w:p w14:paraId="5BCBE71B">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14:paraId="4115E86B">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68192900">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602090AF">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5EBA293D">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14:paraId="1E27D8A4">
      <w:pPr>
        <w:rPr>
          <w:rFonts w:hint="eastAsia" w:ascii="仿宋_GB2312" w:hAnsi="宋体" w:eastAsia="仿宋_GB2312" w:cs="宋体"/>
          <w:b/>
          <w:bCs/>
          <w:color w:val="auto"/>
          <w:sz w:val="28"/>
          <w:szCs w:val="21"/>
          <w:lang w:val="en-US" w:eastAsia="zh-CN"/>
        </w:rPr>
      </w:pPr>
    </w:p>
    <w:p w14:paraId="3560518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14:paraId="65CFEE2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14:paraId="19C9C0C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14:paraId="73B1616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14:paraId="32334F46">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7768F790">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55DC99D3">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4A01C53B">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17FB47AD">
      <w:pPr>
        <w:tabs>
          <w:tab w:val="left" w:pos="6300"/>
        </w:tabs>
        <w:adjustRightInd w:val="0"/>
        <w:snapToGrid w:val="0"/>
        <w:spacing w:line="360" w:lineRule="auto"/>
        <w:rPr>
          <w:rFonts w:ascii="仿宋" w:hAnsi="仿宋" w:eastAsia="仿宋"/>
          <w:b/>
          <w:snapToGrid w:val="0"/>
          <w:color w:val="auto"/>
          <w:kern w:val="0"/>
          <w:sz w:val="24"/>
        </w:rPr>
      </w:pPr>
    </w:p>
    <w:p w14:paraId="76F69749">
      <w:pPr>
        <w:tabs>
          <w:tab w:val="left" w:pos="6300"/>
        </w:tabs>
        <w:adjustRightInd w:val="0"/>
        <w:snapToGrid w:val="0"/>
        <w:spacing w:line="360" w:lineRule="auto"/>
        <w:rPr>
          <w:rFonts w:ascii="仿宋" w:hAnsi="仿宋" w:eastAsia="仿宋"/>
          <w:b/>
          <w:snapToGrid w:val="0"/>
          <w:color w:val="auto"/>
          <w:kern w:val="0"/>
          <w:sz w:val="24"/>
        </w:rPr>
      </w:pPr>
    </w:p>
    <w:p w14:paraId="12C9A16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B788537">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08E51C7D">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4B7669DA">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29D8C1FF">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6040BD0D">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57982125">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173D4B33">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6938618B">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69560DA0">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2FC47B97">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44AB75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6CDCAE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D51F9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2A3BFC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2B5341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208A29A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4244F0E4">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122813F0">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224E671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8FEB1F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4EF910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45E902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CEEAFA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E1F2D38">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4A5A58E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19DA2D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D4D59E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1F90D2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728B44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78381F4">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54FAFC65">
            <w:pPr>
              <w:rPr>
                <w:rFonts w:hint="eastAsia" w:ascii="仿宋" w:hAnsi="仿宋" w:eastAsia="仿宋" w:cs="仿宋"/>
                <w:color w:val="auto"/>
                <w:sz w:val="20"/>
              </w:rPr>
            </w:pPr>
          </w:p>
        </w:tc>
      </w:tr>
      <w:tr w14:paraId="2E051727">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FEDD8F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6816C24B">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EA6500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33FD3F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EB914D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A8B8D8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21CA9B0">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45DBA25">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973424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715BAE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89AF24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43A700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FACC90A">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65FCEF81">
            <w:pPr>
              <w:rPr>
                <w:rFonts w:hint="eastAsia" w:ascii="仿宋" w:hAnsi="仿宋" w:eastAsia="仿宋" w:cs="仿宋"/>
                <w:color w:val="auto"/>
                <w:sz w:val="20"/>
              </w:rPr>
            </w:pPr>
          </w:p>
        </w:tc>
      </w:tr>
      <w:tr w14:paraId="0B93CE2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8DCE91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644B909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B4F561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0159E1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1D608E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162A767">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03F8AEF">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198714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F195D3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E625EC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995A84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CC6B16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384E0D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EC7E433">
            <w:pPr>
              <w:rPr>
                <w:rFonts w:hint="eastAsia" w:ascii="仿宋" w:hAnsi="仿宋" w:eastAsia="仿宋" w:cs="仿宋"/>
                <w:color w:val="auto"/>
                <w:sz w:val="20"/>
              </w:rPr>
            </w:pPr>
          </w:p>
        </w:tc>
      </w:tr>
      <w:tr w14:paraId="4B13C49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0AD827A">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7451281B">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A49EE7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245469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7ED73D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82BC0C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AAE1DA7">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86B642D">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764B46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3770B1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20089C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429393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253406F">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13FEE1B">
            <w:pPr>
              <w:rPr>
                <w:rFonts w:hint="eastAsia" w:ascii="仿宋" w:hAnsi="仿宋" w:eastAsia="仿宋" w:cs="仿宋"/>
                <w:color w:val="auto"/>
                <w:sz w:val="20"/>
              </w:rPr>
            </w:pPr>
          </w:p>
        </w:tc>
      </w:tr>
      <w:tr w14:paraId="0E12C77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F662BA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2801848">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18A9F0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363D96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D3D1CE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EDD3F0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A45A8AA">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5D31FB3C">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6115C9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57C616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37B6B1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78E6F2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28A102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8F32616">
            <w:pPr>
              <w:rPr>
                <w:rFonts w:hint="eastAsia" w:ascii="仿宋" w:hAnsi="仿宋" w:eastAsia="仿宋" w:cs="仿宋"/>
                <w:color w:val="auto"/>
                <w:sz w:val="20"/>
              </w:rPr>
            </w:pPr>
          </w:p>
        </w:tc>
      </w:tr>
      <w:tr w14:paraId="38D98BB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4E15C9D">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2D22FC5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92D975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2E1E52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1A902D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804407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3058B18">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79A40724">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72AD69C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CB005B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47A45E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230C24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2585DE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5527E99">
            <w:pPr>
              <w:rPr>
                <w:rFonts w:hint="eastAsia" w:ascii="仿宋" w:hAnsi="仿宋" w:eastAsia="仿宋" w:cs="仿宋"/>
                <w:color w:val="auto"/>
                <w:sz w:val="20"/>
              </w:rPr>
            </w:pPr>
          </w:p>
        </w:tc>
      </w:tr>
      <w:tr w14:paraId="095C649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11E8BDD">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3295D592">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DA6959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2B22BE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65F1A4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1ECEA1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C87043D">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20EF76CC">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DC7580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AD6929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989A79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C278F7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169AF8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CA5BA19">
            <w:pPr>
              <w:rPr>
                <w:rFonts w:hint="eastAsia" w:ascii="仿宋" w:hAnsi="仿宋" w:eastAsia="仿宋" w:cs="仿宋"/>
                <w:color w:val="auto"/>
                <w:sz w:val="20"/>
              </w:rPr>
            </w:pPr>
          </w:p>
        </w:tc>
      </w:tr>
      <w:tr w14:paraId="7097F24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68520DA">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18CE5D5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A197A1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FA63C1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DC132E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67F025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6D82C8F">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647C01CB">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1F5510D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623F11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7E6026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D51C99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9EA1BC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E0796D4">
            <w:pPr>
              <w:rPr>
                <w:rFonts w:hint="eastAsia" w:ascii="仿宋" w:hAnsi="仿宋" w:eastAsia="仿宋" w:cs="仿宋"/>
                <w:color w:val="auto"/>
                <w:sz w:val="20"/>
              </w:rPr>
            </w:pPr>
          </w:p>
        </w:tc>
      </w:tr>
    </w:tbl>
    <w:p w14:paraId="3B658485">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5F15332A">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392A6440">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0AB5D8A9">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001B21C3">
      <w:pPr>
        <w:pStyle w:val="2"/>
        <w:tabs>
          <w:tab w:val="left" w:pos="720"/>
        </w:tabs>
        <w:adjustRightInd w:val="0"/>
        <w:snapToGrid w:val="0"/>
        <w:spacing w:line="360" w:lineRule="auto"/>
        <w:ind w:left="720"/>
        <w:rPr>
          <w:rFonts w:hint="eastAsia"/>
          <w:color w:val="auto"/>
        </w:rPr>
      </w:pPr>
    </w:p>
    <w:p w14:paraId="44FC0511">
      <w:pPr>
        <w:rPr>
          <w:rFonts w:hint="eastAsia"/>
          <w:color w:val="auto"/>
        </w:rPr>
      </w:pPr>
    </w:p>
    <w:p w14:paraId="56A7CD74">
      <w:pPr>
        <w:rPr>
          <w:rFonts w:hint="eastAsia"/>
          <w:color w:val="auto"/>
        </w:rPr>
      </w:pPr>
    </w:p>
    <w:p w14:paraId="20265175">
      <w:pPr>
        <w:rPr>
          <w:rFonts w:hint="eastAsia"/>
          <w:color w:val="auto"/>
        </w:rPr>
      </w:pPr>
    </w:p>
    <w:p w14:paraId="7DCF323C">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5D39DA10">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018C55B3">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57DABEFF">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2756148B">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0BFA9BBB">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398A5ED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24653A3C">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59ED2A98">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02820B2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5A0C9C91">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5AEAB0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21C5BE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66A845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2403F4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01F069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563A183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7856D698">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396A981A">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19A1FE1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CBF64D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9C0366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135B07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F85483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AD3E58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0C37C1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33D6A1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3A2D20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A5B50D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BFC850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799F29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504D07C">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1CCAE97C">
            <w:pPr>
              <w:rPr>
                <w:rFonts w:hint="eastAsia" w:ascii="仿宋" w:hAnsi="仿宋" w:eastAsia="仿宋" w:cs="仿宋"/>
                <w:color w:val="auto"/>
                <w:sz w:val="20"/>
              </w:rPr>
            </w:pPr>
          </w:p>
        </w:tc>
      </w:tr>
      <w:tr w14:paraId="081AAF26">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F681F6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3E104A1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43C50B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1C46B8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F440B7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AF0CDB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BF57E8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3C168A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7F6889D">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F0EE20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A121AF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507562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BFDF64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C6FAFCB">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00402C95">
            <w:pPr>
              <w:rPr>
                <w:rFonts w:hint="eastAsia" w:ascii="仿宋" w:hAnsi="仿宋" w:eastAsia="仿宋" w:cs="仿宋"/>
                <w:color w:val="auto"/>
                <w:sz w:val="20"/>
              </w:rPr>
            </w:pPr>
          </w:p>
        </w:tc>
      </w:tr>
      <w:tr w14:paraId="5A1A558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69B708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278E154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A354E9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A3B48C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22A969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F98FCE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49A688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0D1E2E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70B60D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7CF2AA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265ED6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E25931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B90E2C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1C1845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E793B1F">
            <w:pPr>
              <w:rPr>
                <w:rFonts w:hint="eastAsia" w:ascii="仿宋" w:hAnsi="仿宋" w:eastAsia="仿宋" w:cs="仿宋"/>
                <w:color w:val="auto"/>
                <w:sz w:val="20"/>
              </w:rPr>
            </w:pPr>
          </w:p>
        </w:tc>
      </w:tr>
      <w:tr w14:paraId="5E399FD8">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9314959">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D6D62A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FD4C4F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B71E95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EF5B17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67DCEF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32079B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3EA464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0CEB37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0CA704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FDA170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08C427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F8D24F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135FC4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E4B73EE">
            <w:pPr>
              <w:rPr>
                <w:rFonts w:hint="eastAsia" w:ascii="仿宋" w:hAnsi="仿宋" w:eastAsia="仿宋" w:cs="仿宋"/>
                <w:color w:val="auto"/>
                <w:sz w:val="20"/>
              </w:rPr>
            </w:pPr>
          </w:p>
        </w:tc>
      </w:tr>
      <w:tr w14:paraId="77FC565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E42B5C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C0EE12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4B4339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3F3689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352ACB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7A7A47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BA613A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D2B6D8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BC0DE87">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98B353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7902FA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C69E83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1C08B5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155B67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84438FE">
            <w:pPr>
              <w:rPr>
                <w:rFonts w:hint="eastAsia" w:ascii="仿宋" w:hAnsi="仿宋" w:eastAsia="仿宋" w:cs="仿宋"/>
                <w:color w:val="auto"/>
                <w:sz w:val="20"/>
              </w:rPr>
            </w:pPr>
          </w:p>
        </w:tc>
      </w:tr>
      <w:tr w14:paraId="6F62EC7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FF051D7">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5F5AFB29">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88B4FA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BBA82A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851A95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E0813C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0DC039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A0B06BC">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965BDA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D089B0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3ADC1C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75BB5D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C715E6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A83B9F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6E252FF">
            <w:pPr>
              <w:rPr>
                <w:rFonts w:hint="eastAsia" w:ascii="仿宋" w:hAnsi="仿宋" w:eastAsia="仿宋" w:cs="仿宋"/>
                <w:color w:val="auto"/>
                <w:sz w:val="20"/>
              </w:rPr>
            </w:pPr>
          </w:p>
        </w:tc>
      </w:tr>
      <w:tr w14:paraId="134FE2A2">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BDE0D26">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1DFAE7E3">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EB138D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59A3BF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744ADF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E6F29E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5B5E91C">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784DF26">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8BC56DC">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AA3C8C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EDA934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4B09DF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7D2C79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C2B11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A0DC4B1">
            <w:pPr>
              <w:rPr>
                <w:rFonts w:hint="eastAsia" w:ascii="仿宋" w:hAnsi="仿宋" w:eastAsia="仿宋" w:cs="仿宋"/>
                <w:color w:val="auto"/>
                <w:sz w:val="20"/>
              </w:rPr>
            </w:pPr>
          </w:p>
        </w:tc>
      </w:tr>
      <w:tr w14:paraId="096B406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755CC0C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656DB9DC">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0A3CD34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01F06B3">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2AE8D25">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14DE93AF">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61C3AA6C">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72B58563">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16CECCD">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1B9D1649">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52ECC577">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7FF78D7">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5901EB0C">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32898F83">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38A5640C">
            <w:pPr>
              <w:rPr>
                <w:rFonts w:hint="eastAsia" w:ascii="仿宋" w:hAnsi="仿宋" w:eastAsia="仿宋" w:cs="仿宋"/>
                <w:color w:val="auto"/>
                <w:sz w:val="20"/>
              </w:rPr>
            </w:pPr>
          </w:p>
        </w:tc>
      </w:tr>
    </w:tbl>
    <w:p w14:paraId="019B90E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3C16CE7B">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7F0CFBC5">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6F1976A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2579F00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1FDB4048">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AEB2FC4">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5E5C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5E389617">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029FA09E">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25040CE6">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2A8131D6">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085E7243">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14:paraId="1DCC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2293819">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1751204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4DB1AB20">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317EC189">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4B6FE867">
            <w:pPr>
              <w:tabs>
                <w:tab w:val="left" w:pos="6300"/>
              </w:tabs>
              <w:snapToGrid w:val="0"/>
              <w:spacing w:line="500" w:lineRule="exact"/>
              <w:rPr>
                <w:rFonts w:hint="default" w:ascii="宋体" w:hAnsi="宋体" w:eastAsia="宋体" w:cs="宋体"/>
                <w:color w:val="000000"/>
                <w:sz w:val="24"/>
                <w:szCs w:val="24"/>
                <w:lang w:val="en-US" w:eastAsia="zh-CN"/>
              </w:rPr>
            </w:pPr>
          </w:p>
        </w:tc>
      </w:tr>
      <w:tr w14:paraId="7DEF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6E2D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E1CC80C">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953AAF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9D0D98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0402332">
            <w:pPr>
              <w:tabs>
                <w:tab w:val="left" w:pos="6300"/>
              </w:tabs>
              <w:snapToGrid w:val="0"/>
              <w:spacing w:line="500" w:lineRule="exact"/>
              <w:jc w:val="center"/>
              <w:rPr>
                <w:rFonts w:hint="eastAsia" w:ascii="宋体" w:hAnsi="宋体" w:cs="宋体"/>
                <w:color w:val="000000"/>
                <w:sz w:val="21"/>
                <w:szCs w:val="21"/>
              </w:rPr>
            </w:pPr>
          </w:p>
        </w:tc>
      </w:tr>
      <w:tr w14:paraId="6EBD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33B477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AC9034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852F94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8B5531">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E95DEBC">
            <w:pPr>
              <w:tabs>
                <w:tab w:val="left" w:pos="6300"/>
              </w:tabs>
              <w:snapToGrid w:val="0"/>
              <w:spacing w:line="500" w:lineRule="exact"/>
              <w:jc w:val="center"/>
              <w:rPr>
                <w:rFonts w:hint="eastAsia" w:ascii="宋体" w:hAnsi="宋体" w:cs="宋体"/>
                <w:color w:val="000000"/>
                <w:sz w:val="21"/>
                <w:szCs w:val="21"/>
              </w:rPr>
            </w:pPr>
          </w:p>
        </w:tc>
      </w:tr>
      <w:tr w14:paraId="56C9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8753D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F65CA3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A443D9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003312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742A613">
            <w:pPr>
              <w:tabs>
                <w:tab w:val="left" w:pos="6300"/>
              </w:tabs>
              <w:snapToGrid w:val="0"/>
              <w:spacing w:line="500" w:lineRule="exact"/>
              <w:jc w:val="center"/>
              <w:rPr>
                <w:rFonts w:hint="eastAsia" w:ascii="宋体" w:hAnsi="宋体" w:cs="宋体"/>
                <w:color w:val="000000"/>
                <w:sz w:val="21"/>
                <w:szCs w:val="21"/>
              </w:rPr>
            </w:pPr>
          </w:p>
        </w:tc>
      </w:tr>
      <w:tr w14:paraId="101E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23128AB">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18917D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DF83E8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56913B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F692ADA">
            <w:pPr>
              <w:tabs>
                <w:tab w:val="left" w:pos="6300"/>
              </w:tabs>
              <w:snapToGrid w:val="0"/>
              <w:spacing w:line="500" w:lineRule="exact"/>
              <w:jc w:val="center"/>
              <w:rPr>
                <w:rFonts w:hint="eastAsia" w:ascii="宋体" w:hAnsi="宋体" w:cs="宋体"/>
                <w:color w:val="000000"/>
                <w:sz w:val="21"/>
                <w:szCs w:val="21"/>
              </w:rPr>
            </w:pPr>
          </w:p>
        </w:tc>
      </w:tr>
      <w:tr w14:paraId="1B41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DE1761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A0A9C9D">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D4E1BCE">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BDEC13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504880C">
            <w:pPr>
              <w:tabs>
                <w:tab w:val="left" w:pos="6300"/>
              </w:tabs>
              <w:snapToGrid w:val="0"/>
              <w:spacing w:line="500" w:lineRule="exact"/>
              <w:jc w:val="center"/>
              <w:rPr>
                <w:rFonts w:hint="eastAsia" w:ascii="宋体" w:hAnsi="宋体" w:cs="宋体"/>
                <w:color w:val="000000"/>
                <w:sz w:val="21"/>
                <w:szCs w:val="21"/>
              </w:rPr>
            </w:pPr>
          </w:p>
        </w:tc>
      </w:tr>
      <w:tr w14:paraId="71E6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5B59D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7F2028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96DA09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6E237B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580AB0D">
            <w:pPr>
              <w:tabs>
                <w:tab w:val="left" w:pos="6300"/>
              </w:tabs>
              <w:snapToGrid w:val="0"/>
              <w:spacing w:line="500" w:lineRule="exact"/>
              <w:jc w:val="center"/>
              <w:rPr>
                <w:rFonts w:hint="eastAsia" w:ascii="宋体" w:hAnsi="宋体" w:cs="宋体"/>
                <w:color w:val="000000"/>
                <w:sz w:val="21"/>
                <w:szCs w:val="21"/>
              </w:rPr>
            </w:pPr>
          </w:p>
        </w:tc>
      </w:tr>
      <w:tr w14:paraId="1F28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27D913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CCEFFFD">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AAA091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3FA727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9D06D5">
            <w:pPr>
              <w:tabs>
                <w:tab w:val="left" w:pos="6300"/>
              </w:tabs>
              <w:snapToGrid w:val="0"/>
              <w:spacing w:line="500" w:lineRule="exact"/>
              <w:jc w:val="center"/>
              <w:rPr>
                <w:rFonts w:hint="eastAsia" w:ascii="宋体" w:hAnsi="宋体" w:cs="宋体"/>
                <w:color w:val="000000"/>
                <w:sz w:val="21"/>
                <w:szCs w:val="21"/>
              </w:rPr>
            </w:pPr>
          </w:p>
        </w:tc>
      </w:tr>
      <w:tr w14:paraId="4B0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D3F46E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E2CA32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A44647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189CA8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7674881">
            <w:pPr>
              <w:tabs>
                <w:tab w:val="left" w:pos="6300"/>
              </w:tabs>
              <w:snapToGrid w:val="0"/>
              <w:spacing w:line="500" w:lineRule="exact"/>
              <w:jc w:val="center"/>
              <w:rPr>
                <w:rFonts w:hint="eastAsia" w:ascii="宋体" w:hAnsi="宋体" w:cs="宋体"/>
                <w:color w:val="000000"/>
                <w:sz w:val="21"/>
                <w:szCs w:val="21"/>
              </w:rPr>
            </w:pPr>
          </w:p>
        </w:tc>
      </w:tr>
      <w:tr w14:paraId="7FC0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A8EE18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A6FB7ED">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C6E574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8CB868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2704137">
            <w:pPr>
              <w:tabs>
                <w:tab w:val="left" w:pos="6300"/>
              </w:tabs>
              <w:snapToGrid w:val="0"/>
              <w:spacing w:line="500" w:lineRule="exact"/>
              <w:jc w:val="center"/>
              <w:rPr>
                <w:rFonts w:hint="eastAsia" w:ascii="宋体" w:hAnsi="宋体" w:cs="宋体"/>
                <w:color w:val="000000"/>
                <w:sz w:val="21"/>
                <w:szCs w:val="21"/>
              </w:rPr>
            </w:pPr>
          </w:p>
        </w:tc>
      </w:tr>
    </w:tbl>
    <w:p w14:paraId="2B80D895">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14:paraId="1879F38B">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4071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595EF1A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26BFA149">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5406AA98">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14:paraId="075043A4">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700D77FD">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0BF7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6577BF4">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6F9F52D1">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14:paraId="30254AC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8124A3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4A3E62F">
            <w:pPr>
              <w:tabs>
                <w:tab w:val="left" w:pos="6300"/>
              </w:tabs>
              <w:snapToGrid w:val="0"/>
              <w:spacing w:line="500" w:lineRule="exact"/>
              <w:jc w:val="center"/>
              <w:rPr>
                <w:rFonts w:hint="eastAsia" w:ascii="宋体" w:hAnsi="宋体" w:cs="宋体"/>
                <w:color w:val="000000"/>
                <w:sz w:val="21"/>
                <w:szCs w:val="21"/>
              </w:rPr>
            </w:pPr>
          </w:p>
        </w:tc>
      </w:tr>
      <w:tr w14:paraId="0227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2055807">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14:paraId="24AD3A10">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14:paraId="5F3D8B2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43AA24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970F2FD">
            <w:pPr>
              <w:tabs>
                <w:tab w:val="left" w:pos="6300"/>
              </w:tabs>
              <w:snapToGrid w:val="0"/>
              <w:spacing w:line="500" w:lineRule="exact"/>
              <w:jc w:val="center"/>
              <w:rPr>
                <w:rFonts w:hint="eastAsia" w:ascii="宋体" w:hAnsi="宋体" w:cs="宋体"/>
                <w:color w:val="000000"/>
                <w:sz w:val="21"/>
                <w:szCs w:val="21"/>
              </w:rPr>
            </w:pPr>
          </w:p>
        </w:tc>
      </w:tr>
      <w:tr w14:paraId="171D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5F43048">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14:paraId="7AE611EB">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14:paraId="7408867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D94F4F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219E86A">
            <w:pPr>
              <w:tabs>
                <w:tab w:val="left" w:pos="6300"/>
              </w:tabs>
              <w:snapToGrid w:val="0"/>
              <w:spacing w:line="500" w:lineRule="exact"/>
              <w:jc w:val="center"/>
              <w:rPr>
                <w:rFonts w:hint="eastAsia" w:ascii="宋体" w:hAnsi="宋体" w:cs="宋体"/>
                <w:color w:val="000000"/>
                <w:sz w:val="21"/>
                <w:szCs w:val="21"/>
              </w:rPr>
            </w:pPr>
          </w:p>
        </w:tc>
      </w:tr>
      <w:tr w14:paraId="4E0B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1ABA64F">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14:paraId="17CDF56E">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14:paraId="3B60174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CAA77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F1B46C9">
            <w:pPr>
              <w:tabs>
                <w:tab w:val="left" w:pos="6300"/>
              </w:tabs>
              <w:snapToGrid w:val="0"/>
              <w:spacing w:line="500" w:lineRule="exact"/>
              <w:jc w:val="center"/>
              <w:rPr>
                <w:rFonts w:hint="eastAsia" w:ascii="宋体" w:hAnsi="宋体" w:cs="宋体"/>
                <w:color w:val="000000"/>
                <w:sz w:val="21"/>
                <w:szCs w:val="21"/>
              </w:rPr>
            </w:pPr>
          </w:p>
        </w:tc>
      </w:tr>
      <w:tr w14:paraId="6E5A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88BE272">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14:paraId="51A56584">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14:paraId="274F1C1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714781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C55DFB1">
            <w:pPr>
              <w:tabs>
                <w:tab w:val="left" w:pos="6300"/>
              </w:tabs>
              <w:snapToGrid w:val="0"/>
              <w:spacing w:line="500" w:lineRule="exact"/>
              <w:jc w:val="center"/>
              <w:rPr>
                <w:rFonts w:hint="eastAsia" w:ascii="宋体" w:hAnsi="宋体" w:cs="宋体"/>
                <w:color w:val="000000"/>
                <w:sz w:val="21"/>
                <w:szCs w:val="21"/>
              </w:rPr>
            </w:pPr>
          </w:p>
        </w:tc>
      </w:tr>
      <w:tr w14:paraId="302B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CD23B39">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14:paraId="75592F8A">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14:paraId="4574B33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CF9414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11086D2">
            <w:pPr>
              <w:tabs>
                <w:tab w:val="left" w:pos="6300"/>
              </w:tabs>
              <w:snapToGrid w:val="0"/>
              <w:spacing w:line="500" w:lineRule="exact"/>
              <w:jc w:val="center"/>
              <w:rPr>
                <w:rFonts w:hint="eastAsia" w:ascii="宋体" w:hAnsi="宋体" w:cs="宋体"/>
                <w:color w:val="000000"/>
                <w:sz w:val="21"/>
                <w:szCs w:val="21"/>
              </w:rPr>
            </w:pPr>
          </w:p>
        </w:tc>
      </w:tr>
      <w:tr w14:paraId="4E03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571290D">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14:paraId="3120138C">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14:paraId="21312ED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90B54A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89DD97D">
            <w:pPr>
              <w:tabs>
                <w:tab w:val="left" w:pos="6300"/>
              </w:tabs>
              <w:snapToGrid w:val="0"/>
              <w:spacing w:line="500" w:lineRule="exact"/>
              <w:jc w:val="center"/>
              <w:rPr>
                <w:rFonts w:hint="eastAsia" w:ascii="宋体" w:hAnsi="宋体" w:cs="宋体"/>
                <w:color w:val="000000"/>
                <w:sz w:val="21"/>
                <w:szCs w:val="21"/>
              </w:rPr>
            </w:pPr>
          </w:p>
        </w:tc>
      </w:tr>
      <w:tr w14:paraId="2CF7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489811">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14:paraId="60D279A2">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14:paraId="53C2B1D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EF69BC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BB59EF">
            <w:pPr>
              <w:tabs>
                <w:tab w:val="left" w:pos="6300"/>
              </w:tabs>
              <w:snapToGrid w:val="0"/>
              <w:spacing w:line="500" w:lineRule="exact"/>
              <w:jc w:val="center"/>
              <w:rPr>
                <w:rFonts w:hint="eastAsia" w:ascii="宋体" w:hAnsi="宋体" w:cs="宋体"/>
                <w:color w:val="000000"/>
                <w:sz w:val="21"/>
                <w:szCs w:val="21"/>
              </w:rPr>
            </w:pPr>
          </w:p>
        </w:tc>
      </w:tr>
      <w:tr w14:paraId="7F16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C5328C7">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14:paraId="20C354BA">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14:paraId="677B0F0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A16193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0842EE6">
            <w:pPr>
              <w:tabs>
                <w:tab w:val="left" w:pos="6300"/>
              </w:tabs>
              <w:snapToGrid w:val="0"/>
              <w:spacing w:line="500" w:lineRule="exact"/>
              <w:jc w:val="center"/>
              <w:rPr>
                <w:rFonts w:hint="eastAsia" w:ascii="宋体" w:hAnsi="宋体" w:cs="宋体"/>
                <w:color w:val="000000"/>
                <w:sz w:val="21"/>
                <w:szCs w:val="21"/>
              </w:rPr>
            </w:pPr>
          </w:p>
        </w:tc>
      </w:tr>
      <w:tr w14:paraId="11BB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FCDA25F">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14:paraId="303A4109">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14:paraId="59759D4F">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C22A2D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28156A2">
            <w:pPr>
              <w:tabs>
                <w:tab w:val="left" w:pos="6300"/>
              </w:tabs>
              <w:snapToGrid w:val="0"/>
              <w:spacing w:line="500" w:lineRule="exact"/>
              <w:jc w:val="center"/>
              <w:rPr>
                <w:rFonts w:hint="eastAsia" w:ascii="宋体" w:hAnsi="宋体" w:cs="宋体"/>
                <w:color w:val="000000"/>
                <w:sz w:val="21"/>
                <w:szCs w:val="21"/>
              </w:rPr>
            </w:pPr>
          </w:p>
        </w:tc>
      </w:tr>
      <w:tr w14:paraId="7CC4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7CE3EEE">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14:paraId="4D1FCF59">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14:paraId="22D7C47F">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29C9AA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565A669">
            <w:pPr>
              <w:tabs>
                <w:tab w:val="left" w:pos="6300"/>
              </w:tabs>
              <w:snapToGrid w:val="0"/>
              <w:spacing w:line="500" w:lineRule="exact"/>
              <w:jc w:val="center"/>
              <w:rPr>
                <w:rFonts w:hint="eastAsia" w:ascii="宋体" w:hAnsi="宋体" w:cs="宋体"/>
                <w:color w:val="000000"/>
                <w:sz w:val="21"/>
                <w:szCs w:val="21"/>
              </w:rPr>
            </w:pPr>
          </w:p>
        </w:tc>
      </w:tr>
      <w:tr w14:paraId="54A2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459B72">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14:paraId="6D71E645">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14:paraId="1F3AC13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B1ECC6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E6D122B">
            <w:pPr>
              <w:tabs>
                <w:tab w:val="left" w:pos="6300"/>
              </w:tabs>
              <w:snapToGrid w:val="0"/>
              <w:spacing w:line="500" w:lineRule="exact"/>
              <w:jc w:val="center"/>
              <w:rPr>
                <w:rFonts w:hint="eastAsia" w:ascii="宋体" w:hAnsi="宋体" w:cs="宋体"/>
                <w:color w:val="000000"/>
                <w:sz w:val="21"/>
                <w:szCs w:val="21"/>
              </w:rPr>
            </w:pPr>
          </w:p>
        </w:tc>
      </w:tr>
    </w:tbl>
    <w:p w14:paraId="672E2CEB">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14:paraId="67FD05C2">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14:paraId="5644531B">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14:paraId="4E6D41A3">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14:paraId="4650A21A">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14:paraId="0DA46C34">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14:paraId="57EDD270">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501921AD">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0F6BFE91">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1903A162">
      <w:pPr>
        <w:pStyle w:val="2"/>
        <w:tabs>
          <w:tab w:val="left" w:pos="720"/>
        </w:tabs>
        <w:adjustRightInd w:val="0"/>
        <w:snapToGrid w:val="0"/>
        <w:spacing w:line="360" w:lineRule="auto"/>
        <w:ind w:left="720"/>
        <w:rPr>
          <w:rFonts w:hint="default" w:eastAsia="仿宋_GB2312"/>
          <w:color w:val="auto"/>
          <w:lang w:val="en-US" w:eastAsia="zh-CN"/>
        </w:rPr>
      </w:pPr>
    </w:p>
    <w:p w14:paraId="1F16A66B">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6E0FCD93">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3CBAC9A3">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3A05BF0E">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2604B1E2">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BB6477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35F33E5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0710C24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604A3A17">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6657FF7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041D1507">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6A1B11C7">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4D85970C">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72739FE6">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43B738B1">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710370AC">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15C2415">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9FCB63A">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1C51BCF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C1EC85D">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10112B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55D30B2">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4BD918F">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E02122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A7FE82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3F0114C8">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24373BFD">
            <w:pPr>
              <w:spacing w:line="300" w:lineRule="exact"/>
              <w:rPr>
                <w:rFonts w:hint="eastAsia" w:ascii="方正仿宋_GBK" w:hAnsi="方正仿宋_GBK" w:eastAsia="方正仿宋_GBK" w:cs="方正仿宋_GBK"/>
                <w:kern w:val="2"/>
                <w:sz w:val="22"/>
                <w:szCs w:val="22"/>
                <w:lang w:val="en-US" w:eastAsia="zh-CN" w:bidi="ar-SA"/>
              </w:rPr>
            </w:pPr>
          </w:p>
        </w:tc>
      </w:tr>
      <w:tr w14:paraId="457D80AF">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27E84F4">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2F22BA4">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74633A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9EC9AB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8E69DC9">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514F77D">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6ADF09F1">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5CB799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E7AB0C5">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6F68281">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1BA0376A">
            <w:pPr>
              <w:spacing w:line="300" w:lineRule="exact"/>
              <w:rPr>
                <w:rFonts w:hint="eastAsia" w:ascii="方正仿宋_GBK" w:hAnsi="方正仿宋_GBK" w:eastAsia="方正仿宋_GBK" w:cs="方正仿宋_GBK"/>
                <w:kern w:val="2"/>
                <w:sz w:val="22"/>
                <w:szCs w:val="22"/>
                <w:lang w:val="en-US" w:eastAsia="zh-CN" w:bidi="ar-SA"/>
              </w:rPr>
            </w:pPr>
          </w:p>
        </w:tc>
      </w:tr>
      <w:tr w14:paraId="15EC972B">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3342435E">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5A2460A8">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9D2B9B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222BB2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BF1A5D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0CA302E">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718277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43E971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5D0CCF5D">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B40CF3B">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46FBD83">
            <w:pPr>
              <w:spacing w:line="300" w:lineRule="exact"/>
              <w:rPr>
                <w:rFonts w:hint="eastAsia" w:ascii="方正仿宋_GBK" w:hAnsi="方正仿宋_GBK" w:eastAsia="方正仿宋_GBK" w:cs="方正仿宋_GBK"/>
                <w:kern w:val="2"/>
                <w:sz w:val="22"/>
                <w:szCs w:val="22"/>
                <w:lang w:val="en-US" w:eastAsia="zh-CN" w:bidi="ar-SA"/>
              </w:rPr>
            </w:pPr>
          </w:p>
        </w:tc>
      </w:tr>
      <w:tr w14:paraId="248F3156">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75EB17B">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9FB92BB">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82F2D1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CFC158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0F01523">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D6542F5">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5DACB1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0DE3127">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C1F91D2">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189CA96F">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62503FF5">
            <w:pPr>
              <w:spacing w:line="300" w:lineRule="exact"/>
              <w:rPr>
                <w:rFonts w:hint="eastAsia" w:ascii="方正仿宋_GBK" w:hAnsi="方正仿宋_GBK" w:eastAsia="方正仿宋_GBK" w:cs="方正仿宋_GBK"/>
                <w:kern w:val="2"/>
                <w:sz w:val="22"/>
                <w:szCs w:val="22"/>
                <w:lang w:val="en-US" w:eastAsia="zh-CN" w:bidi="ar-SA"/>
              </w:rPr>
            </w:pPr>
          </w:p>
        </w:tc>
      </w:tr>
      <w:tr w14:paraId="3A202CA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1472B76">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522C4E8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108E81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BDDF06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01F0809">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2BA965C">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6DD7A664">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EF3BE1B">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4D46FCD6">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37D32B51">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0CEB0B9">
            <w:pPr>
              <w:spacing w:line="300" w:lineRule="exact"/>
              <w:rPr>
                <w:rFonts w:hint="eastAsia" w:ascii="方正仿宋_GBK" w:hAnsi="方正仿宋_GBK" w:eastAsia="方正仿宋_GBK" w:cs="方正仿宋_GBK"/>
                <w:kern w:val="2"/>
                <w:sz w:val="22"/>
                <w:szCs w:val="22"/>
                <w:lang w:val="en-US" w:eastAsia="zh-CN" w:bidi="ar-SA"/>
              </w:rPr>
            </w:pPr>
          </w:p>
        </w:tc>
      </w:tr>
      <w:tr w14:paraId="225AFFF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072996A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1B4A903">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28CE92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4762AF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290E9B3">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BE283A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592DEB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2A2BF0D0">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CB0A7F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DAE3187">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33F21804">
            <w:pPr>
              <w:spacing w:line="300" w:lineRule="exact"/>
              <w:rPr>
                <w:rFonts w:hint="eastAsia" w:ascii="方正仿宋_GBK" w:hAnsi="方正仿宋_GBK" w:eastAsia="方正仿宋_GBK" w:cs="方正仿宋_GBK"/>
                <w:kern w:val="2"/>
                <w:sz w:val="22"/>
                <w:szCs w:val="22"/>
                <w:lang w:val="en-US" w:eastAsia="zh-CN" w:bidi="ar-SA"/>
              </w:rPr>
            </w:pPr>
          </w:p>
        </w:tc>
      </w:tr>
      <w:tr w14:paraId="3947B142">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EEA2801">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CAE335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6EF140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90DFF6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FC8FD6F">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669BB42">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53A69611">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A3DD7F0">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151CA40F">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AED56D5">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1D9710F7">
            <w:pPr>
              <w:spacing w:line="300" w:lineRule="exact"/>
              <w:rPr>
                <w:rFonts w:hint="eastAsia" w:ascii="方正仿宋_GBK" w:hAnsi="方正仿宋_GBK" w:eastAsia="方正仿宋_GBK" w:cs="方正仿宋_GBK"/>
                <w:kern w:val="2"/>
                <w:sz w:val="22"/>
                <w:szCs w:val="22"/>
                <w:lang w:val="en-US" w:eastAsia="zh-CN" w:bidi="ar-SA"/>
              </w:rPr>
            </w:pPr>
          </w:p>
        </w:tc>
      </w:tr>
    </w:tbl>
    <w:p w14:paraId="29777C8B">
      <w:pPr>
        <w:widowControl/>
        <w:jc w:val="left"/>
        <w:rPr>
          <w:rFonts w:hint="eastAsia" w:ascii="宋体" w:hAnsi="宋体"/>
          <w:b w:val="0"/>
          <w:bCs/>
          <w:color w:val="000000"/>
          <w:sz w:val="28"/>
          <w:szCs w:val="28"/>
          <w:lang w:val="en-US" w:eastAsia="zh-CN"/>
        </w:rPr>
      </w:pPr>
    </w:p>
    <w:p w14:paraId="26B41E06">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14:paraId="1CDFA344">
      <w:pPr>
        <w:tabs>
          <w:tab w:val="left" w:pos="6300"/>
        </w:tabs>
        <w:adjustRightInd w:val="0"/>
        <w:snapToGrid w:val="0"/>
        <w:spacing w:line="360" w:lineRule="auto"/>
        <w:rPr>
          <w:rFonts w:ascii="仿宋" w:hAnsi="仿宋" w:eastAsia="仿宋"/>
          <w:b/>
          <w:snapToGrid w:val="0"/>
          <w:color w:val="auto"/>
          <w:kern w:val="0"/>
          <w:sz w:val="28"/>
          <w:szCs w:val="28"/>
        </w:rPr>
      </w:pPr>
    </w:p>
    <w:p w14:paraId="39FFB486">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185EE575">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2F5FF04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E71703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511A65B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1E7DB3A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1B50ADF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3E58788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6AFD545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47B76C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2D6A199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50F26BA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4451CEC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23C375CB">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D669A6F">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3A2A1C21">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373A1AF7">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4B63B6CD">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13AA7263">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14:paraId="18DDB64E">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14:paraId="57B20DBF">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EF8E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B8092B4">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1B8092B4">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3E7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265650C"/>
    <w:rsid w:val="03177D0D"/>
    <w:rsid w:val="03214205"/>
    <w:rsid w:val="038E466A"/>
    <w:rsid w:val="03D451A1"/>
    <w:rsid w:val="04314362"/>
    <w:rsid w:val="045301F6"/>
    <w:rsid w:val="045A10E2"/>
    <w:rsid w:val="054A568F"/>
    <w:rsid w:val="05A1651B"/>
    <w:rsid w:val="062A093A"/>
    <w:rsid w:val="066E1EA3"/>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0AD3799"/>
    <w:rsid w:val="21326C44"/>
    <w:rsid w:val="217A21C5"/>
    <w:rsid w:val="22CB5230"/>
    <w:rsid w:val="22E50F79"/>
    <w:rsid w:val="24027D8C"/>
    <w:rsid w:val="24051BA8"/>
    <w:rsid w:val="247C1983"/>
    <w:rsid w:val="260375AF"/>
    <w:rsid w:val="265D3914"/>
    <w:rsid w:val="268941B0"/>
    <w:rsid w:val="26E75571"/>
    <w:rsid w:val="26F848F6"/>
    <w:rsid w:val="27897907"/>
    <w:rsid w:val="2A231053"/>
    <w:rsid w:val="2A641BEC"/>
    <w:rsid w:val="2A9601E3"/>
    <w:rsid w:val="2A9E4D57"/>
    <w:rsid w:val="2BC058C2"/>
    <w:rsid w:val="2C3D17A3"/>
    <w:rsid w:val="2C4E3A86"/>
    <w:rsid w:val="2CBF67E5"/>
    <w:rsid w:val="2CF77065"/>
    <w:rsid w:val="2D0D69E1"/>
    <w:rsid w:val="2D122324"/>
    <w:rsid w:val="2D2944BE"/>
    <w:rsid w:val="2D5C7FE7"/>
    <w:rsid w:val="2D875292"/>
    <w:rsid w:val="2E4F1A10"/>
    <w:rsid w:val="2EB21A42"/>
    <w:rsid w:val="2EDF0D8C"/>
    <w:rsid w:val="2F480F12"/>
    <w:rsid w:val="2FBB1EC7"/>
    <w:rsid w:val="2FDE6FE3"/>
    <w:rsid w:val="30B77259"/>
    <w:rsid w:val="316D0DA5"/>
    <w:rsid w:val="31747F90"/>
    <w:rsid w:val="31EB6582"/>
    <w:rsid w:val="31EC6056"/>
    <w:rsid w:val="322D045B"/>
    <w:rsid w:val="336B6A5B"/>
    <w:rsid w:val="347228AF"/>
    <w:rsid w:val="34817B05"/>
    <w:rsid w:val="34E96C65"/>
    <w:rsid w:val="355C5387"/>
    <w:rsid w:val="35B37CD8"/>
    <w:rsid w:val="35F91BA0"/>
    <w:rsid w:val="36455513"/>
    <w:rsid w:val="36592E47"/>
    <w:rsid w:val="36B97ADD"/>
    <w:rsid w:val="375A4E1C"/>
    <w:rsid w:val="37922606"/>
    <w:rsid w:val="37EE614D"/>
    <w:rsid w:val="380C483D"/>
    <w:rsid w:val="38227F2C"/>
    <w:rsid w:val="395A55A8"/>
    <w:rsid w:val="39670BA3"/>
    <w:rsid w:val="39675BD9"/>
    <w:rsid w:val="397F3D71"/>
    <w:rsid w:val="39A542FD"/>
    <w:rsid w:val="3A022CB0"/>
    <w:rsid w:val="3A073743"/>
    <w:rsid w:val="3CCA1B30"/>
    <w:rsid w:val="3E633BE2"/>
    <w:rsid w:val="40E13B95"/>
    <w:rsid w:val="41E440AB"/>
    <w:rsid w:val="41EF5F53"/>
    <w:rsid w:val="41FA2A4A"/>
    <w:rsid w:val="42784D13"/>
    <w:rsid w:val="43533C25"/>
    <w:rsid w:val="4365514D"/>
    <w:rsid w:val="4413072B"/>
    <w:rsid w:val="446D3310"/>
    <w:rsid w:val="44BE681C"/>
    <w:rsid w:val="458200D5"/>
    <w:rsid w:val="45A23A80"/>
    <w:rsid w:val="45A7242F"/>
    <w:rsid w:val="45D777E7"/>
    <w:rsid w:val="45ED07BE"/>
    <w:rsid w:val="467C622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8BF28DA"/>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1E1372E"/>
    <w:rsid w:val="622A5268"/>
    <w:rsid w:val="62BA0AE5"/>
    <w:rsid w:val="636136F3"/>
    <w:rsid w:val="63B41BA1"/>
    <w:rsid w:val="63C86061"/>
    <w:rsid w:val="64761FE6"/>
    <w:rsid w:val="65051C35"/>
    <w:rsid w:val="65825D08"/>
    <w:rsid w:val="65C64E6A"/>
    <w:rsid w:val="661C43A8"/>
    <w:rsid w:val="66D1005A"/>
    <w:rsid w:val="673D548B"/>
    <w:rsid w:val="67B80689"/>
    <w:rsid w:val="6870599E"/>
    <w:rsid w:val="68A37B22"/>
    <w:rsid w:val="69D16388"/>
    <w:rsid w:val="69F33675"/>
    <w:rsid w:val="6A0D69EB"/>
    <w:rsid w:val="6A1E1D58"/>
    <w:rsid w:val="6B3B2D19"/>
    <w:rsid w:val="6B776B5F"/>
    <w:rsid w:val="6B8A7D7E"/>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5C6220E"/>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14:paraId="0264A60E">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14:paraId="4DDAC161">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14:paraId="4D3A59C5">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14:paraId="148564F4">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14:paraId="6F279833">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14:paraId="65D96BEA">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14:paraId="00D23737">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5792</Words>
  <Characters>5922</Characters>
  <Lines>202</Lines>
  <Paragraphs>243</Paragraphs>
  <TotalTime>1</TotalTime>
  <ScaleCrop>false</ScaleCrop>
  <LinksUpToDate>false</LinksUpToDate>
  <CharactersWithSpaces>5929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2026-07-03T09:00:40Z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97B7B45FD992497FADB9F7CB5AC6BF61_13</vt:lpwstr>
  </property>
  <property fmtid="{D5CDD505-2E9C-101B-9397-08002B2CF9AE}" pid="4" name="KSOTemplateDocerSaveRecord">
    <vt:lpwstr>eyJoZGlkIjoiZjllNzIxZDc2YmI1MDNjMzU4NWU3ZjdhNjk3N2E2OWYiLCJ1c2VySWQiOiIxNjE2MTQ1MTM5In0=</vt:lpwstr>
  </property>
</Properties>
</file>