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21CE5">
      <w:pPr>
        <w:rPr>
          <w:rFonts w:hint="eastAsia"/>
          <w:highlight w:val="none"/>
          <w:lang w:val="en-US" w:eastAsia="zh-CN"/>
        </w:rPr>
      </w:pPr>
    </w:p>
    <w:p w14:paraId="7299FEE2">
      <w:pPr>
        <w:rPr>
          <w:rFonts w:hint="eastAsia"/>
          <w:highlight w:val="none"/>
          <w:lang w:val="en-US" w:eastAsia="zh-CN"/>
        </w:rPr>
      </w:pPr>
    </w:p>
    <w:p w14:paraId="0F0B8A22">
      <w:pPr>
        <w:jc w:val="center"/>
        <w:rPr>
          <w:rFonts w:hint="eastAsia"/>
          <w:b/>
          <w:bCs/>
          <w:sz w:val="84"/>
          <w:szCs w:val="84"/>
          <w:highlight w:val="none"/>
          <w:lang w:val="en-US" w:eastAsia="zh-CN"/>
        </w:rPr>
      </w:pPr>
    </w:p>
    <w:p w14:paraId="384E57EC">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2789D754">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250C51B0">
      <w:pPr>
        <w:jc w:val="center"/>
        <w:rPr>
          <w:rFonts w:hint="eastAsia"/>
          <w:b/>
          <w:bCs/>
          <w:sz w:val="44"/>
          <w:szCs w:val="44"/>
          <w:highlight w:val="none"/>
          <w:lang w:val="en-US" w:eastAsia="zh-CN"/>
        </w:rPr>
      </w:pPr>
    </w:p>
    <w:p w14:paraId="091BEF1E">
      <w:pPr>
        <w:rPr>
          <w:rFonts w:hint="eastAsia"/>
          <w:sz w:val="32"/>
          <w:szCs w:val="32"/>
          <w:highlight w:val="none"/>
          <w:lang w:val="en-US" w:eastAsia="zh-CN"/>
        </w:rPr>
      </w:pPr>
    </w:p>
    <w:p w14:paraId="1FC49DEE">
      <w:pPr>
        <w:rPr>
          <w:rFonts w:hint="eastAsia"/>
          <w:sz w:val="32"/>
          <w:szCs w:val="32"/>
          <w:highlight w:val="none"/>
          <w:lang w:val="en-US" w:eastAsia="zh-CN"/>
        </w:rPr>
      </w:pPr>
    </w:p>
    <w:p w14:paraId="1CEC3BC1">
      <w:pPr>
        <w:rPr>
          <w:rFonts w:hint="eastAsia"/>
          <w:sz w:val="32"/>
          <w:szCs w:val="32"/>
          <w:highlight w:val="none"/>
          <w:lang w:val="en-US" w:eastAsia="zh-CN"/>
        </w:rPr>
      </w:pPr>
    </w:p>
    <w:p w14:paraId="4459A889">
      <w:pPr>
        <w:rPr>
          <w:rFonts w:hint="eastAsia"/>
          <w:sz w:val="32"/>
          <w:szCs w:val="32"/>
          <w:highlight w:val="none"/>
          <w:lang w:val="en-US" w:eastAsia="zh-CN"/>
        </w:rPr>
      </w:pPr>
    </w:p>
    <w:p w14:paraId="1B5EA4DA">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项目名称：会议平板（第二次）</w:t>
      </w:r>
      <w:bookmarkStart w:id="7" w:name="_GoBack"/>
      <w:bookmarkEnd w:id="7"/>
    </w:p>
    <w:p w14:paraId="0E9263C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项目编号：BSRMYY-YNCG-2026-07005</w:t>
      </w:r>
    </w:p>
    <w:p w14:paraId="59E987F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397F0855">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5DE0E1F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6E5E5944">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4F7EC6C3">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735DF09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6B91633C">
      <w:pPr>
        <w:rPr>
          <w:rFonts w:hint="default"/>
          <w:sz w:val="44"/>
          <w:szCs w:val="44"/>
          <w:highlight w:val="none"/>
          <w:lang w:val="en-US" w:eastAsia="zh-CN"/>
        </w:rPr>
      </w:pPr>
      <w:r>
        <w:rPr>
          <w:rFonts w:hint="eastAsia"/>
          <w:sz w:val="44"/>
          <w:szCs w:val="44"/>
          <w:highlight w:val="none"/>
          <w:lang w:val="en-US" w:eastAsia="zh-CN"/>
        </w:rPr>
        <w:br w:type="page"/>
      </w:r>
    </w:p>
    <w:p w14:paraId="22F28EBD">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95781C6">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4511"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420"/>
        <w:gridCol w:w="1575"/>
        <w:gridCol w:w="1635"/>
        <w:gridCol w:w="3260"/>
      </w:tblGrid>
      <w:tr w14:paraId="7CEBEC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361" w:type="pct"/>
            <w:vAlign w:val="center"/>
          </w:tcPr>
          <w:p w14:paraId="758E995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885" w:type="pct"/>
            <w:vAlign w:val="center"/>
          </w:tcPr>
          <w:p w14:paraId="53FC8ADE">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数量</w:t>
            </w:r>
          </w:p>
        </w:tc>
        <w:tc>
          <w:tcPr>
            <w:tcW w:w="919" w:type="pct"/>
            <w:vAlign w:val="center"/>
          </w:tcPr>
          <w:p w14:paraId="67042189">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833" w:type="pct"/>
            <w:vAlign w:val="center"/>
          </w:tcPr>
          <w:p w14:paraId="46F6C30B">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限价（元）</w:t>
            </w:r>
          </w:p>
        </w:tc>
      </w:tr>
      <w:tr w14:paraId="03C12F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361" w:type="pct"/>
            <w:tcBorders>
              <w:bottom w:val="single" w:color="auto" w:sz="4" w:space="0"/>
            </w:tcBorders>
            <w:vAlign w:val="center"/>
          </w:tcPr>
          <w:p w14:paraId="266F8A29">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会议平板</w:t>
            </w:r>
          </w:p>
        </w:tc>
        <w:tc>
          <w:tcPr>
            <w:tcW w:w="885" w:type="pct"/>
            <w:tcBorders>
              <w:bottom w:val="single" w:color="auto" w:sz="4" w:space="0"/>
            </w:tcBorders>
            <w:vAlign w:val="center"/>
          </w:tcPr>
          <w:p w14:paraId="4912426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919" w:type="pct"/>
            <w:tcBorders>
              <w:bottom w:val="single" w:color="auto" w:sz="4" w:space="0"/>
            </w:tcBorders>
            <w:vAlign w:val="center"/>
          </w:tcPr>
          <w:p w14:paraId="33EA6CBC">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台</w:t>
            </w:r>
          </w:p>
        </w:tc>
        <w:tc>
          <w:tcPr>
            <w:tcW w:w="1833" w:type="pct"/>
            <w:tcBorders>
              <w:bottom w:val="single" w:color="auto" w:sz="4" w:space="0"/>
            </w:tcBorders>
            <w:vAlign w:val="center"/>
          </w:tcPr>
          <w:p w14:paraId="78D6848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15000</w:t>
            </w:r>
          </w:p>
        </w:tc>
      </w:tr>
    </w:tbl>
    <w:p w14:paraId="5CC26C5D">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W w:w="501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364"/>
        <w:gridCol w:w="7524"/>
      </w:tblGrid>
      <w:tr w14:paraId="253502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195" w:type="pct"/>
            <w:vAlign w:val="center"/>
          </w:tcPr>
          <w:p w14:paraId="115351C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3804" w:type="pct"/>
            <w:vAlign w:val="center"/>
          </w:tcPr>
          <w:p w14:paraId="6204A34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技术要求</w:t>
            </w:r>
          </w:p>
        </w:tc>
      </w:tr>
      <w:tr w14:paraId="22F0CA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09" w:hRule="atLeast"/>
          <w:jc w:val="center"/>
        </w:trPr>
        <w:tc>
          <w:tcPr>
            <w:tcW w:w="1195" w:type="pct"/>
            <w:tcBorders>
              <w:bottom w:val="single" w:color="auto" w:sz="4" w:space="0"/>
            </w:tcBorders>
            <w:vAlign w:val="center"/>
          </w:tcPr>
          <w:p w14:paraId="100BB306">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会议平板</w:t>
            </w:r>
          </w:p>
        </w:tc>
        <w:tc>
          <w:tcPr>
            <w:tcW w:w="3804" w:type="pct"/>
            <w:tcBorders>
              <w:bottom w:val="single" w:color="auto" w:sz="4" w:space="0"/>
            </w:tcBorders>
            <w:vAlign w:val="center"/>
          </w:tcPr>
          <w:p w14:paraId="739B750B">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pPr>
            <w:r>
              <w:rPr>
                <w:rFonts w:hint="default"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t>1.屏幕采用MiniLED技术，尺寸≥100寸，物理分辨率≥3840*2160，屏幕刷新率≥60Hz，可视角度≥178°，具备防炫光设计；</w:t>
            </w:r>
          </w:p>
          <w:p w14:paraId="6633CBD7">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pPr>
            <w:r>
              <w:rPr>
                <w:rFonts w:hint="default"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t>2.操作系统：Android11.0及以上，处理器SoC采用 Cortex-A73及以上，存储（RAM+ROM）不低于4G+128G，支持WIFI6，蓝牙版本不低于5.2，麦克风数量≥8阵列，具备智能降噪，回声消除功能，拾音距离≥12m；支持传屏器/Airpaly/P2P 多种无线投屏方式，支持免APP投屏；</w:t>
            </w:r>
          </w:p>
          <w:p w14:paraId="248D8B5F">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t>3.原生无开机广告，无弹窗广告；报价包含投屏器，采用推车方式安装</w:t>
            </w:r>
            <w:r>
              <w:rPr>
                <w:rFonts w:hint="eastAsia"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t>（供应商提供推车）</w:t>
            </w:r>
            <w:r>
              <w:rPr>
                <w:rFonts w:hint="default"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t>；</w:t>
            </w:r>
          </w:p>
        </w:tc>
      </w:tr>
    </w:tbl>
    <w:p w14:paraId="3996926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备注：本项目所投产品必须为中国关境内生产否则将按无效投标处理</w:t>
      </w:r>
    </w:p>
    <w:p w14:paraId="6572E37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DD09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6A252C3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5C48356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2A9C095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CCA15E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66C4BE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5C343B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14A54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53278B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601B92D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按照法律法规相关规定。</w:t>
      </w:r>
    </w:p>
    <w:p w14:paraId="2D76481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4C88537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w:t>
      </w:r>
      <w:r>
        <w:rPr>
          <w:rFonts w:hint="eastAsia" w:ascii="方正仿宋_GBK" w:hAnsi="方正仿宋_GBK" w:eastAsia="方正仿宋_GBK" w:cs="方正仿宋_GBK"/>
          <w:color w:val="auto"/>
          <w:kern w:val="0"/>
          <w:sz w:val="32"/>
          <w:szCs w:val="32"/>
          <w:highlight w:val="none"/>
          <w:lang w:val="en-US" w:eastAsia="zh-CN"/>
        </w:rPr>
        <w:t>最高限价15000元</w:t>
      </w:r>
      <w:r>
        <w:rPr>
          <w:rFonts w:hint="eastAsia" w:ascii="方正仿宋_GBK" w:hAnsi="方正仿宋_GBK" w:eastAsia="方正仿宋_GBK" w:cs="方正仿宋_GBK"/>
          <w:b w:val="0"/>
          <w:color w:val="auto"/>
          <w:kern w:val="0"/>
          <w:sz w:val="32"/>
          <w:szCs w:val="32"/>
          <w:highlight w:val="none"/>
          <w:lang w:val="en-US" w:eastAsia="zh-CN" w:bidi="ar-SA"/>
        </w:rPr>
        <w:t>，</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货款、运输装卸、安装、质保期维护保养费（含易损件更换）、资料装订及邮寄费、税费、保险费、验收检测费、信息系统对接接口费、培训费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7792516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27AACEF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4197054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中选供应商在与采购人签订合同后，5个工作日内完成送货及安装调试。</w:t>
      </w:r>
    </w:p>
    <w:p w14:paraId="4A959489">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2030BB6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验收合格后据实结算；付款时供应商提供发票、验收单、送货单等。如发现供应商提供虚假发票将把供应商列入院内不良记录供应商库，同时采购人有权拒绝支付发票内容的款项，并向有关部门进行举报。</w:t>
      </w:r>
    </w:p>
    <w:p w14:paraId="52CB05C5">
      <w:pPr>
        <w:keepNext w:val="0"/>
        <w:keepLines w:val="0"/>
        <w:pageBreakBefore w:val="0"/>
        <w:widowControl w:val="0"/>
        <w:kinsoku/>
        <w:wordWrap/>
        <w:overflowPunct/>
        <w:topLinePunct w:val="0"/>
        <w:autoSpaceDE/>
        <w:autoSpaceDN/>
        <w:bidi w:val="0"/>
        <w:adjustRightInd/>
        <w:snapToGrid w:val="0"/>
        <w:spacing w:line="500" w:lineRule="exact"/>
        <w:ind w:left="638" w:leftChars="304" w:firstLine="0" w:firstLineChars="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0742CA7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确认产品规格、配置等参数符合招标文件要求作为初步验收。初步验收无异常由供应商进行安装调试，安装调试并试运行1个月无异常才作为最终验收。验收及使用中发现产品质量争议按照验收争议进行处理；验收争议时由采购人邀请第三方机构检测，费用由供应商承担。</w:t>
      </w:r>
    </w:p>
    <w:p w14:paraId="1714D7DE">
      <w:pPr>
        <w:keepNext w:val="0"/>
        <w:keepLines w:val="0"/>
        <w:pageBreakBefore w:val="0"/>
        <w:widowControl w:val="0"/>
        <w:numPr>
          <w:ilvl w:val="0"/>
          <w:numId w:val="3"/>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t>售后服务</w:t>
      </w:r>
    </w:p>
    <w:p w14:paraId="43476E3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color w:val="auto"/>
          <w:kern w:val="0"/>
          <w:sz w:val="32"/>
          <w:szCs w:val="32"/>
          <w:highlight w:val="none"/>
          <w:lang w:val="en-US" w:eastAsia="zh-CN"/>
        </w:rPr>
        <w:t>1.</w:t>
      </w: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质量保证：</w:t>
      </w:r>
    </w:p>
    <w:p w14:paraId="30B20BB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成交供应商提供的货物必须是全新的且所有部件的生产日期为近一年内，完全符合国家相关技术标准。</w:t>
      </w:r>
    </w:p>
    <w:p w14:paraId="3626CD8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质量保证期：</w:t>
      </w:r>
    </w:p>
    <w:p w14:paraId="70EE755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自最终验收合格之日起，质量保证期不低于三年。质保期内维修，供应商需免费提供设备所有原厂配件。设备突发故障维修的时长不纳入正常质保期限，质保期限根据维修时长相应顺延。保证设备质保期内开机率达95%（按365日/年计算），且满足采购方招标以及供应商响应的设备使用功能，否则保修期双倍顺延。质保期内同一质量问题或故障经供应商两次维修后再次出现的，采购方有权要求供应商免费更换全新设备或退货处理。</w:t>
      </w:r>
    </w:p>
    <w:p w14:paraId="017F3E3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（2）软件要求：供应商设备所提供的软件需正版化或取得相应的授权资料，终身免费升级，升级前应通知并得到采购方明确同意。</w:t>
      </w:r>
    </w:p>
    <w:p w14:paraId="068D306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3）系统对接：供应商需提供与采购方医院信息系统连接接口，在采购方现有相关信息系统及相关硬件接口开放的基础上，供应商提供的软、硬件须无条件实现与采购方现有相关信息系统和硬件对接，并承担第三方软件厂商开放接口所收取的费用。</w:t>
      </w:r>
    </w:p>
    <w:p w14:paraId="3A0ABFB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2.供应商或制造商在质量保证期内应当为采购方提供以下技术支持和服务：</w:t>
      </w:r>
    </w:p>
    <w:p w14:paraId="421BAF6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（1）电话咨询：供应商或制造商应当为采购方提供技术援助电话，解答采购方在使用中遇到的问题，及时为采购方提出解决问题的建议。</w:t>
      </w:r>
    </w:p>
    <w:p w14:paraId="79ED6DB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现场响应：采购方遇到使用及技术问题，电话咨询不能解决的，供应商或制造商应在12小时内到达现场进行处理，确保产品正常工作；无法在12小时内解决的，应在24小时内提供备用产品，使采购方能够正常使用。</w:t>
      </w:r>
    </w:p>
    <w:p w14:paraId="129732C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（3）技术升级：在质保期内，如果产品技术升级，供应商应及时通知采购方，如采购方有相应要求，供应商或制造商应对采购方购买的产品进行免费升级服务。</w:t>
      </w:r>
    </w:p>
    <w:p w14:paraId="7CEE68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3.质保期外服务要求</w:t>
      </w:r>
    </w:p>
    <w:p w14:paraId="155350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（1）质量保证期过后，供应商或制造商应同样提供免费电话咨询及免费技术或软件升级服务，现场响应并应承诺提供优惠价格的产品上门维护服务。</w:t>
      </w:r>
    </w:p>
    <w:p w14:paraId="6182EB9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（2）质量保证期过后，采购方需要继续由原供应商或制造商提供售后服务的，原厂维保价格不得高于合同金额的5%。</w:t>
      </w:r>
    </w:p>
    <w:p w14:paraId="2B2CDC8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4.备品备件及易损件</w:t>
      </w:r>
    </w:p>
    <w:p w14:paraId="2F591A0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供应商或制造商售后服务中，维修使用的备品备件及易损件应为原厂全新配件，未经采购方同意不得使用非原厂配件，所有设备常用的、容易损坏的备品备件及易损件的价格清单须在投标文件中列出，供应商书面承诺备品备件及易损件保供至少10年，同时承诺备品备件及易损件采购时不得高于全市平均价，零配件价格下调时及时通知采购方。</w:t>
      </w:r>
    </w:p>
    <w:p w14:paraId="3D322F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3ED6393C">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6DAEA934">
      <w:pPr>
        <w:keepNext w:val="0"/>
        <w:keepLines w:val="0"/>
        <w:pageBreakBefore w:val="0"/>
        <w:widowControl w:val="0"/>
        <w:numPr>
          <w:ilvl w:val="0"/>
          <w:numId w:val="4"/>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履约保证金</w:t>
      </w:r>
    </w:p>
    <w:p w14:paraId="13C80B8E">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326ADDF">
      <w:pPr>
        <w:keepNext w:val="0"/>
        <w:keepLines w:val="0"/>
        <w:pageBreakBefore w:val="0"/>
        <w:widowControl w:val="0"/>
        <w:numPr>
          <w:ilvl w:val="0"/>
          <w:numId w:val="4"/>
        </w:numPr>
        <w:kinsoku/>
        <w:wordWrap/>
        <w:overflowPunct/>
        <w:topLinePunct w:val="0"/>
        <w:autoSpaceDE/>
        <w:autoSpaceDN/>
        <w:bidi w:val="0"/>
        <w:adjustRightInd/>
        <w:snapToGrid w:val="0"/>
        <w:spacing w:line="500" w:lineRule="exact"/>
        <w:ind w:left="0" w:leftChars="0"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其他要求</w:t>
      </w:r>
    </w:p>
    <w:p w14:paraId="29CC5CF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安全责任</w:t>
      </w:r>
    </w:p>
    <w:p w14:paraId="7D6C081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供应商负责供货服务过程中的所有安全，提供的商品所造成的所有人身伤害或财产损失等安全责任问题，全部由供应商负责并自行承担法律责任。</w:t>
      </w:r>
    </w:p>
    <w:p w14:paraId="5F9CA97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信息安全责任条款</w:t>
      </w:r>
    </w:p>
    <w:p w14:paraId="0C242B5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责任范围</w:t>
      </w:r>
    </w:p>
    <w:p w14:paraId="3FD4E0C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供应商保证其提供的产品（含软硬件、驱动程序）及服务不存在已知或应知的恶意代码、未授权后门、隐蔽通道等安全缺陷，且所有操作符合《网络安全法》《数据安全法》及国家强制性标准（如GB/T 22239-2019）。</w:t>
      </w:r>
    </w:p>
    <w:p w14:paraId="629C572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违约情形</w:t>
      </w:r>
    </w:p>
    <w:p w14:paraId="06F13B1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因供应商产品/服务存在以下情形导致采购方发生安全事件（系统中断、数据泄露、恶意攻击扩散等），视为根本违约：</w:t>
      </w:r>
    </w:p>
    <w:p w14:paraId="74EDAF1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1.故意植入恶意功能；</w:t>
      </w:r>
    </w:p>
    <w:p w14:paraId="2610CDE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2.隐瞒已知安全漏洞且未告知；</w:t>
      </w:r>
    </w:p>
    <w:p w14:paraId="55FED38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3.运维操作违反国家强制性安全规范。</w:t>
      </w:r>
    </w:p>
    <w:p w14:paraId="38563C0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赔偿责任</w:t>
      </w:r>
    </w:p>
    <w:p w14:paraId="3F5FD7B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发生上述违约时，供应商须承担：</w:t>
      </w:r>
    </w:p>
    <w:p w14:paraId="56F03C2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1.基础违约金：合同总额的10%(用于覆盖应急响应、取证评估等基础费用)；</w:t>
      </w:r>
    </w:p>
    <w:p w14:paraId="7AB748D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2.直接损失赔偿：采购方实际遭受的经济损失；</w:t>
      </w:r>
    </w:p>
    <w:p w14:paraId="513BAA4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3.惩罚性赔偿：若存在主观恶意，追加合同总额20%的赔偿。</w:t>
      </w:r>
    </w:p>
    <w:p w14:paraId="51B42F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免责与减责</w:t>
      </w:r>
    </w:p>
    <w:p w14:paraId="7A3353F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1.因采购方未按安全指南使用设备（如未安装补丁、禁用安全功能）导致损失，供应商责任相应减免；</w:t>
      </w:r>
    </w:p>
    <w:p w14:paraId="339EADF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2.开源组件或供应链上游漏洞导致的客观风险，供应商及时通报并协助处置的，可免除惩罚性赔偿。</w:t>
      </w:r>
    </w:p>
    <w:p w14:paraId="2124B04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证据规则</w:t>
      </w:r>
    </w:p>
    <w:p w14:paraId="64031AAC">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安全事件归责需由重庆市网安部门（市公安局网安总队/市委网信办）通报或国家级网络安全机构（如CNVD、CNNVD）或双方认可的第三方实验室出具鉴定报告。供应商应在收到报告后5个工作日内书面回应，逾期视为认可结论。</w:t>
      </w:r>
    </w:p>
    <w:p w14:paraId="430EEE6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知识产权</w:t>
      </w:r>
    </w:p>
    <w:p w14:paraId="79A4109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采购方在中华人民共和国境内使用成交供应商提供的货物及服务时免受第三方提出的侵犯其专利权或其它知识产权的起诉。如果第三方提出侵权指控，成交供应商应承担由此而引起的一切法律责任和费用。</w:t>
      </w:r>
    </w:p>
    <w:p w14:paraId="2A3FF08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59EB9DC5">
      <w:pPr>
        <w:keepNext w:val="0"/>
        <w:keepLines w:val="0"/>
        <w:pageBreakBefore w:val="0"/>
        <w:widowControl w:val="0"/>
        <w:kinsoku/>
        <w:wordWrap/>
        <w:overflowPunct/>
        <w:topLinePunct w:val="0"/>
        <w:autoSpaceDE/>
        <w:autoSpaceDN/>
        <w:bidi w:val="0"/>
        <w:adjustRightInd/>
        <w:snapToGrid w:val="0"/>
        <w:spacing w:line="500" w:lineRule="exact"/>
        <w:ind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在约定期限完成交付验收，延迟交付每日支付千分之三的违约金，超过30日未能交付，采购方有权解除合同，并要求供应商承担合同总额30%的违约金；验收不合格或使用中发现产品质量缺陷，采购方有权要求供应商整改，整改期限为10日，整改期限届满仍未完成的供应商每日支付千分之三的违约金，超过20日未能完成整改，采购方有权解除合同，并要求供应商承担合同总额30%的违约金；所投和交付产品须为正规合格产品，后期发现或鉴定为假冒伪劣产品供应商应承担拆除恢复原状等所有费用。供应商违反其书面承诺，应承担合同总金额10%的违约金。</w:t>
      </w:r>
    </w:p>
    <w:p w14:paraId="089DF63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3A70E71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协议》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28D2DEF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泄露采购人数据、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163FD57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（十一）</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246671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0DC559A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36DCB37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2AC3A08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4470832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55FEDB6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542F023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36BD1F4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67A882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2DF08A8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39C264E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0A64055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5DC3118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D27CD4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10C1BDE6">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189F14C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79459F1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供应商超30日未能交付；供应商廉洁违纪行为；供应商主动放弃等。</w:t>
      </w:r>
    </w:p>
    <w:p w14:paraId="4D620A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14C1AE1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59A02D9E">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1A814DE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51869C0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3BE095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A39A35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2BAE3A65">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3A0DEA5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0D08415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1C6524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3CFF1C1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53D43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0990F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5748A11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787D81F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0DE3BEBF">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277C679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08CAEFD5">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017804FD">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6731CEC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77705B3C">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466C6A09">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C4773D8">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D05B9B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5D4F7DE2">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4949266B">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3442970</wp:posOffset>
            </wp:positionH>
            <wp:positionV relativeFrom="paragraph">
              <wp:posOffset>200660</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2572385" cy="3280410"/>
                    </a:xfrm>
                    <a:prstGeom prst="rect">
                      <a:avLst/>
                    </a:prstGeom>
                  </pic:spPr>
                </pic:pic>
              </a:graphicData>
            </a:graphic>
          </wp:anchor>
        </w:drawing>
      </w: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415290</wp:posOffset>
            </wp:positionH>
            <wp:positionV relativeFrom="paragraph">
              <wp:posOffset>178435</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2541270" cy="3315970"/>
                    </a:xfrm>
                    <a:prstGeom prst="rect">
                      <a:avLst/>
                    </a:prstGeom>
                  </pic:spPr>
                </pic:pic>
              </a:graphicData>
            </a:graphic>
          </wp:anchor>
        </w:drawing>
      </w:r>
    </w:p>
    <w:p w14:paraId="1C66D76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68752E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4B887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311610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10F2590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p>
    <w:p w14:paraId="4333E63F">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240BEA3D">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6F8368D4">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E8164F0">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5FE36337">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6F83B698">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0844CAE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75D68AF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737DB48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7E5D91D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41BFE2F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668C5100">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4862EF4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5A253AC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3C734324">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5B8C108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67CDD936">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7F8DFAC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61EC1FB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343783B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582DC43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509EFC6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D2EC76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ED6613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A05260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FBD706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7449C7D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7E333B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按照法律法规相关规定。</w:t>
      </w:r>
      <w:r>
        <w:rPr>
          <w:rFonts w:hint="eastAsia" w:ascii="仿宋" w:hAnsi="仿宋" w:eastAsia="仿宋" w:cs="仿宋"/>
          <w:b/>
          <w:bCs/>
          <w:color w:val="auto"/>
          <w:sz w:val="28"/>
          <w:szCs w:val="21"/>
          <w:highlight w:val="none"/>
          <w:lang w:val="en-US" w:eastAsia="zh-CN"/>
        </w:rPr>
        <w:br w:type="page"/>
      </w:r>
    </w:p>
    <w:p w14:paraId="60221082">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1973F1B0">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15A2C1D">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12CA936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4761654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9DD15F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440E33A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3480A82E">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200B6CB9">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4A558510">
      <w:pPr>
        <w:spacing w:line="500" w:lineRule="exact"/>
        <w:ind w:firstLine="600" w:firstLineChars="200"/>
        <w:rPr>
          <w:rFonts w:ascii="微软雅黑" w:hAnsi="微软雅黑" w:eastAsia="微软雅黑" w:cs="微软雅黑"/>
          <w:sz w:val="30"/>
          <w:szCs w:val="30"/>
          <w:highlight w:val="none"/>
        </w:rPr>
      </w:pPr>
    </w:p>
    <w:p w14:paraId="7420540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5BC34212">
      <w:pPr>
        <w:ind w:firstLine="600" w:firstLineChars="200"/>
        <w:rPr>
          <w:rFonts w:ascii="微软雅黑" w:hAnsi="微软雅黑" w:eastAsia="微软雅黑" w:cs="微软雅黑"/>
          <w:sz w:val="30"/>
          <w:szCs w:val="30"/>
          <w:highlight w:val="none"/>
        </w:rPr>
      </w:pPr>
    </w:p>
    <w:p w14:paraId="1BB82629">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0EB9D84C">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6711371D">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4476095">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566E09A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387BA124">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5C77E1D4">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6888D70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0E6C79C2">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469A1678">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102AA6AE">
      <w:pPr>
        <w:spacing w:line="594" w:lineRule="exact"/>
        <w:ind w:firstLine="600" w:firstLineChars="200"/>
        <w:rPr>
          <w:rFonts w:hint="eastAsia" w:ascii="微软雅黑" w:hAnsi="微软雅黑" w:eastAsia="微软雅黑"/>
          <w:sz w:val="30"/>
          <w:szCs w:val="30"/>
          <w:highlight w:val="none"/>
        </w:rPr>
      </w:pPr>
    </w:p>
    <w:p w14:paraId="3451FB7E">
      <w:pPr>
        <w:spacing w:line="594" w:lineRule="exact"/>
        <w:ind w:firstLine="600" w:firstLineChars="200"/>
        <w:rPr>
          <w:rFonts w:hint="eastAsia" w:ascii="微软雅黑" w:hAnsi="微软雅黑" w:eastAsia="微软雅黑"/>
          <w:sz w:val="30"/>
          <w:szCs w:val="30"/>
          <w:highlight w:val="none"/>
        </w:rPr>
      </w:pPr>
    </w:p>
    <w:p w14:paraId="2FD431DE">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8F8076F">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D98F4BA">
      <w:pPr>
        <w:spacing w:line="594" w:lineRule="exact"/>
        <w:ind w:firstLine="640" w:firstLineChars="200"/>
        <w:rPr>
          <w:rFonts w:hint="eastAsia" w:ascii="方正仿宋_GBK" w:eastAsia="方正仿宋_GBK"/>
          <w:sz w:val="32"/>
          <w:szCs w:val="32"/>
          <w:highlight w:val="none"/>
        </w:rPr>
      </w:pPr>
    </w:p>
    <w:p w14:paraId="3F8B357A">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A0AD59">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28014297"/>
      <w:bookmarkStart w:id="1" w:name="_Toc173677399"/>
      <w:bookmarkStart w:id="2" w:name="_Toc237057793"/>
      <w:bookmarkStart w:id="3" w:name="_Toc175017344"/>
      <w:bookmarkStart w:id="4" w:name="_Toc128229304"/>
      <w:bookmarkStart w:id="5" w:name="_Toc156196472"/>
      <w:bookmarkStart w:id="6" w:name="_Toc128229747"/>
    </w:p>
    <w:bookmarkEnd w:id="0"/>
    <w:bookmarkEnd w:id="1"/>
    <w:bookmarkEnd w:id="2"/>
    <w:bookmarkEnd w:id="3"/>
    <w:bookmarkEnd w:id="4"/>
    <w:bookmarkEnd w:id="5"/>
    <w:bookmarkEnd w:id="6"/>
    <w:p w14:paraId="3D902F2B">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485EE65B">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1F6FF59A">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6FDC8A81">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0E02B410">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56E2263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7A9BBF1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4F2BFEFA">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5496C0C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4F9D1E57">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1B3D0EE5">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499252F9">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70B4200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0F1A8D6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73D3B40C">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371FFDD3">
      <w:pPr>
        <w:rPr>
          <w:rFonts w:hint="eastAsia" w:ascii="仿宋_GB2312" w:hAnsi="Arial" w:eastAsia="仿宋_GB2312" w:cstheme="minorBidi"/>
          <w:b/>
          <w:color w:val="auto"/>
          <w:kern w:val="2"/>
          <w:sz w:val="28"/>
          <w:szCs w:val="28"/>
          <w:highlight w:val="none"/>
          <w:lang w:val="en-US" w:eastAsia="zh-CN" w:bidi="ar-SA"/>
        </w:rPr>
      </w:pPr>
    </w:p>
    <w:p w14:paraId="720EC82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02C3832F">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44A4479D">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11DF8F05">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20F9091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50DD0F08">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253E032E">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50B29E7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32F9052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7821AAE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73EE6C3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5EC01D6A">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A72D473">
      <w:pPr>
        <w:rPr>
          <w:rFonts w:hint="default"/>
          <w:highlight w:val="none"/>
          <w:lang w:val="en-US" w:eastAsia="zh-CN"/>
        </w:rPr>
      </w:pPr>
    </w:p>
    <w:p w14:paraId="35BE2204">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09F1717C">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63D1CBA0">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505DE17A">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697F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EE3195D">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75CF274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47308488">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5C8153A">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436526E1">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1A2FD049">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0EB8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186822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11A73DCB">
            <w:pPr>
              <w:spacing w:line="300" w:lineRule="exact"/>
              <w:rPr>
                <w:rFonts w:ascii="微软雅黑" w:hAnsi="微软雅黑" w:eastAsia="微软雅黑" w:cs="微软雅黑"/>
                <w:sz w:val="24"/>
                <w:szCs w:val="24"/>
                <w:highlight w:val="none"/>
              </w:rPr>
            </w:pPr>
          </w:p>
        </w:tc>
        <w:tc>
          <w:tcPr>
            <w:tcW w:w="1831" w:type="dxa"/>
            <w:noWrap w:val="0"/>
            <w:vAlign w:val="top"/>
          </w:tcPr>
          <w:p w14:paraId="55D1FD9C">
            <w:pPr>
              <w:spacing w:line="300" w:lineRule="exact"/>
              <w:rPr>
                <w:rFonts w:ascii="微软雅黑" w:hAnsi="微软雅黑" w:eastAsia="微软雅黑" w:cs="微软雅黑"/>
                <w:sz w:val="24"/>
                <w:szCs w:val="24"/>
                <w:highlight w:val="none"/>
              </w:rPr>
            </w:pPr>
          </w:p>
        </w:tc>
        <w:tc>
          <w:tcPr>
            <w:tcW w:w="1590" w:type="dxa"/>
            <w:noWrap w:val="0"/>
            <w:vAlign w:val="top"/>
          </w:tcPr>
          <w:p w14:paraId="2F9E827A">
            <w:pPr>
              <w:spacing w:line="300" w:lineRule="exact"/>
              <w:rPr>
                <w:rFonts w:ascii="微软雅黑" w:hAnsi="微软雅黑" w:eastAsia="微软雅黑" w:cs="微软雅黑"/>
                <w:sz w:val="24"/>
                <w:szCs w:val="24"/>
                <w:highlight w:val="none"/>
              </w:rPr>
            </w:pPr>
          </w:p>
        </w:tc>
        <w:tc>
          <w:tcPr>
            <w:tcW w:w="2249" w:type="dxa"/>
            <w:noWrap w:val="0"/>
            <w:vAlign w:val="top"/>
          </w:tcPr>
          <w:p w14:paraId="11FDBDF4">
            <w:pPr>
              <w:spacing w:line="300" w:lineRule="exact"/>
              <w:rPr>
                <w:rFonts w:ascii="微软雅黑" w:hAnsi="微软雅黑" w:eastAsia="微软雅黑" w:cs="微软雅黑"/>
                <w:sz w:val="24"/>
                <w:szCs w:val="24"/>
                <w:highlight w:val="none"/>
              </w:rPr>
            </w:pPr>
          </w:p>
        </w:tc>
        <w:tc>
          <w:tcPr>
            <w:tcW w:w="1275" w:type="dxa"/>
            <w:noWrap w:val="0"/>
            <w:vAlign w:val="top"/>
          </w:tcPr>
          <w:p w14:paraId="2BB8C8DC">
            <w:pPr>
              <w:spacing w:line="300" w:lineRule="exact"/>
              <w:rPr>
                <w:rFonts w:ascii="微软雅黑" w:hAnsi="微软雅黑" w:eastAsia="微软雅黑" w:cs="微软雅黑"/>
                <w:sz w:val="24"/>
                <w:szCs w:val="24"/>
                <w:highlight w:val="none"/>
              </w:rPr>
            </w:pPr>
          </w:p>
        </w:tc>
      </w:tr>
      <w:tr w14:paraId="3B54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93D5B97">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4D651431">
            <w:pPr>
              <w:spacing w:line="300" w:lineRule="exact"/>
              <w:rPr>
                <w:rFonts w:ascii="微软雅黑" w:hAnsi="微软雅黑" w:eastAsia="微软雅黑" w:cs="微软雅黑"/>
                <w:sz w:val="24"/>
                <w:szCs w:val="24"/>
                <w:highlight w:val="none"/>
              </w:rPr>
            </w:pPr>
          </w:p>
        </w:tc>
        <w:tc>
          <w:tcPr>
            <w:tcW w:w="1831" w:type="dxa"/>
            <w:noWrap w:val="0"/>
            <w:vAlign w:val="top"/>
          </w:tcPr>
          <w:p w14:paraId="3D2C29C4">
            <w:pPr>
              <w:spacing w:line="300" w:lineRule="exact"/>
              <w:rPr>
                <w:rFonts w:ascii="微软雅黑" w:hAnsi="微软雅黑" w:eastAsia="微软雅黑" w:cs="微软雅黑"/>
                <w:sz w:val="24"/>
                <w:szCs w:val="24"/>
                <w:highlight w:val="none"/>
              </w:rPr>
            </w:pPr>
          </w:p>
        </w:tc>
        <w:tc>
          <w:tcPr>
            <w:tcW w:w="1590" w:type="dxa"/>
            <w:noWrap w:val="0"/>
            <w:vAlign w:val="top"/>
          </w:tcPr>
          <w:p w14:paraId="1CB1DE65">
            <w:pPr>
              <w:spacing w:line="300" w:lineRule="exact"/>
              <w:rPr>
                <w:rFonts w:ascii="微软雅黑" w:hAnsi="微软雅黑" w:eastAsia="微软雅黑" w:cs="微软雅黑"/>
                <w:sz w:val="24"/>
                <w:szCs w:val="24"/>
                <w:highlight w:val="none"/>
              </w:rPr>
            </w:pPr>
          </w:p>
        </w:tc>
        <w:tc>
          <w:tcPr>
            <w:tcW w:w="2249" w:type="dxa"/>
            <w:noWrap w:val="0"/>
            <w:vAlign w:val="top"/>
          </w:tcPr>
          <w:p w14:paraId="306FFC78">
            <w:pPr>
              <w:spacing w:line="300" w:lineRule="exact"/>
              <w:rPr>
                <w:rFonts w:ascii="微软雅黑" w:hAnsi="微软雅黑" w:eastAsia="微软雅黑" w:cs="微软雅黑"/>
                <w:sz w:val="24"/>
                <w:szCs w:val="24"/>
                <w:highlight w:val="none"/>
              </w:rPr>
            </w:pPr>
          </w:p>
        </w:tc>
        <w:tc>
          <w:tcPr>
            <w:tcW w:w="1275" w:type="dxa"/>
            <w:noWrap w:val="0"/>
            <w:vAlign w:val="top"/>
          </w:tcPr>
          <w:p w14:paraId="455F016F">
            <w:pPr>
              <w:spacing w:line="300" w:lineRule="exact"/>
              <w:rPr>
                <w:rFonts w:ascii="微软雅黑" w:hAnsi="微软雅黑" w:eastAsia="微软雅黑" w:cs="微软雅黑"/>
                <w:sz w:val="24"/>
                <w:szCs w:val="24"/>
                <w:highlight w:val="none"/>
              </w:rPr>
            </w:pPr>
          </w:p>
        </w:tc>
      </w:tr>
      <w:tr w14:paraId="075B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57D4793">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61F67E57">
            <w:pPr>
              <w:spacing w:line="300" w:lineRule="exact"/>
              <w:rPr>
                <w:rFonts w:ascii="微软雅黑" w:hAnsi="微软雅黑" w:eastAsia="微软雅黑" w:cs="微软雅黑"/>
                <w:sz w:val="24"/>
                <w:szCs w:val="24"/>
                <w:highlight w:val="none"/>
              </w:rPr>
            </w:pPr>
          </w:p>
        </w:tc>
        <w:tc>
          <w:tcPr>
            <w:tcW w:w="1831" w:type="dxa"/>
            <w:noWrap w:val="0"/>
            <w:vAlign w:val="top"/>
          </w:tcPr>
          <w:p w14:paraId="5A3D5D6C">
            <w:pPr>
              <w:spacing w:line="300" w:lineRule="exact"/>
              <w:rPr>
                <w:rFonts w:ascii="微软雅黑" w:hAnsi="微软雅黑" w:eastAsia="微软雅黑" w:cs="微软雅黑"/>
                <w:sz w:val="24"/>
                <w:szCs w:val="24"/>
                <w:highlight w:val="none"/>
              </w:rPr>
            </w:pPr>
          </w:p>
        </w:tc>
        <w:tc>
          <w:tcPr>
            <w:tcW w:w="1590" w:type="dxa"/>
            <w:noWrap w:val="0"/>
            <w:vAlign w:val="top"/>
          </w:tcPr>
          <w:p w14:paraId="7961B651">
            <w:pPr>
              <w:spacing w:line="300" w:lineRule="exact"/>
              <w:rPr>
                <w:rFonts w:ascii="微软雅黑" w:hAnsi="微软雅黑" w:eastAsia="微软雅黑" w:cs="微软雅黑"/>
                <w:sz w:val="24"/>
                <w:szCs w:val="24"/>
                <w:highlight w:val="none"/>
              </w:rPr>
            </w:pPr>
          </w:p>
        </w:tc>
        <w:tc>
          <w:tcPr>
            <w:tcW w:w="2249" w:type="dxa"/>
            <w:noWrap w:val="0"/>
            <w:vAlign w:val="top"/>
          </w:tcPr>
          <w:p w14:paraId="06574F9C">
            <w:pPr>
              <w:spacing w:line="300" w:lineRule="exact"/>
              <w:rPr>
                <w:rFonts w:ascii="微软雅黑" w:hAnsi="微软雅黑" w:eastAsia="微软雅黑" w:cs="微软雅黑"/>
                <w:sz w:val="24"/>
                <w:szCs w:val="24"/>
                <w:highlight w:val="none"/>
              </w:rPr>
            </w:pPr>
          </w:p>
        </w:tc>
        <w:tc>
          <w:tcPr>
            <w:tcW w:w="1275" w:type="dxa"/>
            <w:noWrap w:val="0"/>
            <w:vAlign w:val="top"/>
          </w:tcPr>
          <w:p w14:paraId="69F997F0">
            <w:pPr>
              <w:spacing w:line="300" w:lineRule="exact"/>
              <w:rPr>
                <w:rFonts w:ascii="微软雅黑" w:hAnsi="微软雅黑" w:eastAsia="微软雅黑" w:cs="微软雅黑"/>
                <w:sz w:val="24"/>
                <w:szCs w:val="24"/>
                <w:highlight w:val="none"/>
              </w:rPr>
            </w:pPr>
          </w:p>
        </w:tc>
      </w:tr>
      <w:tr w14:paraId="0842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EA7E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769D932">
            <w:pPr>
              <w:spacing w:line="300" w:lineRule="exact"/>
              <w:rPr>
                <w:rFonts w:ascii="微软雅黑" w:hAnsi="微软雅黑" w:eastAsia="微软雅黑" w:cs="微软雅黑"/>
                <w:sz w:val="24"/>
                <w:szCs w:val="24"/>
                <w:highlight w:val="none"/>
              </w:rPr>
            </w:pPr>
          </w:p>
        </w:tc>
        <w:tc>
          <w:tcPr>
            <w:tcW w:w="1831" w:type="dxa"/>
            <w:noWrap w:val="0"/>
            <w:vAlign w:val="top"/>
          </w:tcPr>
          <w:p w14:paraId="68102299">
            <w:pPr>
              <w:spacing w:line="300" w:lineRule="exact"/>
              <w:rPr>
                <w:rFonts w:ascii="微软雅黑" w:hAnsi="微软雅黑" w:eastAsia="微软雅黑" w:cs="微软雅黑"/>
                <w:sz w:val="24"/>
                <w:szCs w:val="24"/>
                <w:highlight w:val="none"/>
              </w:rPr>
            </w:pPr>
          </w:p>
        </w:tc>
        <w:tc>
          <w:tcPr>
            <w:tcW w:w="1590" w:type="dxa"/>
            <w:noWrap w:val="0"/>
            <w:vAlign w:val="top"/>
          </w:tcPr>
          <w:p w14:paraId="34BC807A">
            <w:pPr>
              <w:spacing w:line="300" w:lineRule="exact"/>
              <w:rPr>
                <w:rFonts w:ascii="微软雅黑" w:hAnsi="微软雅黑" w:eastAsia="微软雅黑" w:cs="微软雅黑"/>
                <w:sz w:val="24"/>
                <w:szCs w:val="24"/>
                <w:highlight w:val="none"/>
              </w:rPr>
            </w:pPr>
          </w:p>
        </w:tc>
        <w:tc>
          <w:tcPr>
            <w:tcW w:w="2249" w:type="dxa"/>
            <w:noWrap w:val="0"/>
            <w:vAlign w:val="top"/>
          </w:tcPr>
          <w:p w14:paraId="56FDCA6A">
            <w:pPr>
              <w:spacing w:line="300" w:lineRule="exact"/>
              <w:rPr>
                <w:rFonts w:ascii="微软雅黑" w:hAnsi="微软雅黑" w:eastAsia="微软雅黑" w:cs="微软雅黑"/>
                <w:sz w:val="24"/>
                <w:szCs w:val="24"/>
                <w:highlight w:val="none"/>
              </w:rPr>
            </w:pPr>
          </w:p>
        </w:tc>
        <w:tc>
          <w:tcPr>
            <w:tcW w:w="1275" w:type="dxa"/>
            <w:noWrap w:val="0"/>
            <w:vAlign w:val="top"/>
          </w:tcPr>
          <w:p w14:paraId="120F0FEA">
            <w:pPr>
              <w:spacing w:line="300" w:lineRule="exact"/>
              <w:rPr>
                <w:rFonts w:ascii="微软雅黑" w:hAnsi="微软雅黑" w:eastAsia="微软雅黑" w:cs="微软雅黑"/>
                <w:sz w:val="24"/>
                <w:szCs w:val="24"/>
                <w:highlight w:val="none"/>
              </w:rPr>
            </w:pPr>
          </w:p>
        </w:tc>
      </w:tr>
      <w:tr w14:paraId="7689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78E531">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4B69222D">
            <w:pPr>
              <w:spacing w:line="300" w:lineRule="exact"/>
              <w:rPr>
                <w:rFonts w:ascii="微软雅黑" w:hAnsi="微软雅黑" w:eastAsia="微软雅黑" w:cs="微软雅黑"/>
                <w:sz w:val="24"/>
                <w:szCs w:val="24"/>
                <w:highlight w:val="none"/>
              </w:rPr>
            </w:pPr>
          </w:p>
        </w:tc>
        <w:tc>
          <w:tcPr>
            <w:tcW w:w="1831" w:type="dxa"/>
            <w:noWrap w:val="0"/>
            <w:vAlign w:val="top"/>
          </w:tcPr>
          <w:p w14:paraId="06C8B518">
            <w:pPr>
              <w:spacing w:line="300" w:lineRule="exact"/>
              <w:rPr>
                <w:rFonts w:ascii="微软雅黑" w:hAnsi="微软雅黑" w:eastAsia="微软雅黑" w:cs="微软雅黑"/>
                <w:sz w:val="24"/>
                <w:szCs w:val="24"/>
                <w:highlight w:val="none"/>
              </w:rPr>
            </w:pPr>
          </w:p>
        </w:tc>
        <w:tc>
          <w:tcPr>
            <w:tcW w:w="1590" w:type="dxa"/>
            <w:noWrap w:val="0"/>
            <w:vAlign w:val="top"/>
          </w:tcPr>
          <w:p w14:paraId="78E949CE">
            <w:pPr>
              <w:spacing w:line="300" w:lineRule="exact"/>
              <w:rPr>
                <w:rFonts w:ascii="微软雅黑" w:hAnsi="微软雅黑" w:eastAsia="微软雅黑" w:cs="微软雅黑"/>
                <w:sz w:val="24"/>
                <w:szCs w:val="24"/>
                <w:highlight w:val="none"/>
              </w:rPr>
            </w:pPr>
          </w:p>
        </w:tc>
        <w:tc>
          <w:tcPr>
            <w:tcW w:w="2249" w:type="dxa"/>
            <w:noWrap w:val="0"/>
            <w:vAlign w:val="top"/>
          </w:tcPr>
          <w:p w14:paraId="212020A9">
            <w:pPr>
              <w:spacing w:line="300" w:lineRule="exact"/>
              <w:rPr>
                <w:rFonts w:ascii="微软雅黑" w:hAnsi="微软雅黑" w:eastAsia="微软雅黑" w:cs="微软雅黑"/>
                <w:sz w:val="24"/>
                <w:szCs w:val="24"/>
                <w:highlight w:val="none"/>
              </w:rPr>
            </w:pPr>
          </w:p>
        </w:tc>
        <w:tc>
          <w:tcPr>
            <w:tcW w:w="1275" w:type="dxa"/>
            <w:noWrap w:val="0"/>
            <w:vAlign w:val="top"/>
          </w:tcPr>
          <w:p w14:paraId="676E2F03">
            <w:pPr>
              <w:spacing w:line="300" w:lineRule="exact"/>
              <w:rPr>
                <w:rFonts w:ascii="微软雅黑" w:hAnsi="微软雅黑" w:eastAsia="微软雅黑" w:cs="微软雅黑"/>
                <w:sz w:val="24"/>
                <w:szCs w:val="24"/>
                <w:highlight w:val="none"/>
              </w:rPr>
            </w:pPr>
          </w:p>
        </w:tc>
      </w:tr>
      <w:tr w14:paraId="30E4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689C5A6">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2EC6C7DB">
            <w:pPr>
              <w:spacing w:line="300" w:lineRule="exact"/>
              <w:rPr>
                <w:rFonts w:ascii="微软雅黑" w:hAnsi="微软雅黑" w:eastAsia="微软雅黑" w:cs="微软雅黑"/>
                <w:sz w:val="24"/>
                <w:szCs w:val="24"/>
                <w:highlight w:val="none"/>
              </w:rPr>
            </w:pPr>
          </w:p>
        </w:tc>
        <w:tc>
          <w:tcPr>
            <w:tcW w:w="1831" w:type="dxa"/>
            <w:noWrap w:val="0"/>
            <w:vAlign w:val="top"/>
          </w:tcPr>
          <w:p w14:paraId="4430096F">
            <w:pPr>
              <w:spacing w:line="300" w:lineRule="exact"/>
              <w:rPr>
                <w:rFonts w:ascii="微软雅黑" w:hAnsi="微软雅黑" w:eastAsia="微软雅黑" w:cs="微软雅黑"/>
                <w:sz w:val="24"/>
                <w:szCs w:val="24"/>
                <w:highlight w:val="none"/>
              </w:rPr>
            </w:pPr>
          </w:p>
        </w:tc>
        <w:tc>
          <w:tcPr>
            <w:tcW w:w="1590" w:type="dxa"/>
            <w:noWrap w:val="0"/>
            <w:vAlign w:val="top"/>
          </w:tcPr>
          <w:p w14:paraId="4AABB4D4">
            <w:pPr>
              <w:spacing w:line="300" w:lineRule="exact"/>
              <w:rPr>
                <w:rFonts w:ascii="微软雅黑" w:hAnsi="微软雅黑" w:eastAsia="微软雅黑" w:cs="微软雅黑"/>
                <w:sz w:val="24"/>
                <w:szCs w:val="24"/>
                <w:highlight w:val="none"/>
              </w:rPr>
            </w:pPr>
          </w:p>
        </w:tc>
        <w:tc>
          <w:tcPr>
            <w:tcW w:w="2249" w:type="dxa"/>
            <w:noWrap w:val="0"/>
            <w:vAlign w:val="top"/>
          </w:tcPr>
          <w:p w14:paraId="0EE4CE59">
            <w:pPr>
              <w:spacing w:line="300" w:lineRule="exact"/>
              <w:rPr>
                <w:rFonts w:ascii="微软雅黑" w:hAnsi="微软雅黑" w:eastAsia="微软雅黑" w:cs="微软雅黑"/>
                <w:sz w:val="24"/>
                <w:szCs w:val="24"/>
                <w:highlight w:val="none"/>
              </w:rPr>
            </w:pPr>
          </w:p>
        </w:tc>
        <w:tc>
          <w:tcPr>
            <w:tcW w:w="1275" w:type="dxa"/>
            <w:noWrap w:val="0"/>
            <w:vAlign w:val="top"/>
          </w:tcPr>
          <w:p w14:paraId="186E2171">
            <w:pPr>
              <w:spacing w:line="300" w:lineRule="exact"/>
              <w:rPr>
                <w:rFonts w:ascii="微软雅黑" w:hAnsi="微软雅黑" w:eastAsia="微软雅黑" w:cs="微软雅黑"/>
                <w:sz w:val="24"/>
                <w:szCs w:val="24"/>
                <w:highlight w:val="none"/>
              </w:rPr>
            </w:pPr>
          </w:p>
        </w:tc>
      </w:tr>
      <w:tr w14:paraId="15FC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79DA55">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07FE44AA">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6B41CAD1">
            <w:pPr>
              <w:spacing w:line="300" w:lineRule="exact"/>
              <w:rPr>
                <w:rFonts w:ascii="微软雅黑" w:hAnsi="微软雅黑" w:eastAsia="微软雅黑" w:cs="微软雅黑"/>
                <w:sz w:val="24"/>
                <w:szCs w:val="24"/>
                <w:highlight w:val="none"/>
              </w:rPr>
            </w:pPr>
          </w:p>
        </w:tc>
        <w:tc>
          <w:tcPr>
            <w:tcW w:w="1590" w:type="dxa"/>
            <w:noWrap w:val="0"/>
            <w:vAlign w:val="top"/>
          </w:tcPr>
          <w:p w14:paraId="09FBE8FC">
            <w:pPr>
              <w:spacing w:line="300" w:lineRule="exact"/>
              <w:rPr>
                <w:rFonts w:ascii="微软雅黑" w:hAnsi="微软雅黑" w:eastAsia="微软雅黑" w:cs="微软雅黑"/>
                <w:sz w:val="24"/>
                <w:szCs w:val="24"/>
                <w:highlight w:val="none"/>
              </w:rPr>
            </w:pPr>
          </w:p>
        </w:tc>
        <w:tc>
          <w:tcPr>
            <w:tcW w:w="2249" w:type="dxa"/>
            <w:noWrap w:val="0"/>
            <w:vAlign w:val="top"/>
          </w:tcPr>
          <w:p w14:paraId="27780B1B">
            <w:pPr>
              <w:spacing w:line="300" w:lineRule="exact"/>
              <w:rPr>
                <w:rFonts w:ascii="微软雅黑" w:hAnsi="微软雅黑" w:eastAsia="微软雅黑" w:cs="微软雅黑"/>
                <w:sz w:val="24"/>
                <w:szCs w:val="24"/>
                <w:highlight w:val="none"/>
              </w:rPr>
            </w:pPr>
          </w:p>
        </w:tc>
        <w:tc>
          <w:tcPr>
            <w:tcW w:w="1275" w:type="dxa"/>
            <w:noWrap w:val="0"/>
            <w:vAlign w:val="top"/>
          </w:tcPr>
          <w:p w14:paraId="2B8E4288">
            <w:pPr>
              <w:spacing w:line="300" w:lineRule="exact"/>
              <w:rPr>
                <w:rFonts w:ascii="微软雅黑" w:hAnsi="微软雅黑" w:eastAsia="微软雅黑" w:cs="微软雅黑"/>
                <w:sz w:val="24"/>
                <w:szCs w:val="24"/>
                <w:highlight w:val="none"/>
              </w:rPr>
            </w:pPr>
          </w:p>
        </w:tc>
      </w:tr>
      <w:tr w14:paraId="720C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6F54CB4">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4C16DBB">
            <w:pPr>
              <w:spacing w:line="300" w:lineRule="exact"/>
              <w:rPr>
                <w:rFonts w:ascii="微软雅黑" w:hAnsi="微软雅黑" w:eastAsia="微软雅黑" w:cs="微软雅黑"/>
                <w:sz w:val="24"/>
                <w:szCs w:val="24"/>
                <w:highlight w:val="none"/>
              </w:rPr>
            </w:pPr>
          </w:p>
        </w:tc>
        <w:tc>
          <w:tcPr>
            <w:tcW w:w="1831" w:type="dxa"/>
            <w:noWrap w:val="0"/>
            <w:vAlign w:val="top"/>
          </w:tcPr>
          <w:p w14:paraId="629456FC">
            <w:pPr>
              <w:spacing w:line="300" w:lineRule="exact"/>
              <w:rPr>
                <w:rFonts w:ascii="微软雅黑" w:hAnsi="微软雅黑" w:eastAsia="微软雅黑" w:cs="微软雅黑"/>
                <w:sz w:val="24"/>
                <w:szCs w:val="24"/>
                <w:highlight w:val="none"/>
              </w:rPr>
            </w:pPr>
          </w:p>
        </w:tc>
        <w:tc>
          <w:tcPr>
            <w:tcW w:w="1590" w:type="dxa"/>
            <w:noWrap w:val="0"/>
            <w:vAlign w:val="top"/>
          </w:tcPr>
          <w:p w14:paraId="7E075216">
            <w:pPr>
              <w:spacing w:line="300" w:lineRule="exact"/>
              <w:rPr>
                <w:rFonts w:ascii="微软雅黑" w:hAnsi="微软雅黑" w:eastAsia="微软雅黑" w:cs="微软雅黑"/>
                <w:sz w:val="24"/>
                <w:szCs w:val="24"/>
                <w:highlight w:val="none"/>
              </w:rPr>
            </w:pPr>
          </w:p>
        </w:tc>
        <w:tc>
          <w:tcPr>
            <w:tcW w:w="2249" w:type="dxa"/>
            <w:noWrap w:val="0"/>
            <w:vAlign w:val="top"/>
          </w:tcPr>
          <w:p w14:paraId="7C3C1862">
            <w:pPr>
              <w:spacing w:line="300" w:lineRule="exact"/>
              <w:rPr>
                <w:rFonts w:ascii="微软雅黑" w:hAnsi="微软雅黑" w:eastAsia="微软雅黑" w:cs="微软雅黑"/>
                <w:sz w:val="24"/>
                <w:szCs w:val="24"/>
                <w:highlight w:val="none"/>
              </w:rPr>
            </w:pPr>
          </w:p>
        </w:tc>
        <w:tc>
          <w:tcPr>
            <w:tcW w:w="1275" w:type="dxa"/>
            <w:noWrap w:val="0"/>
            <w:vAlign w:val="top"/>
          </w:tcPr>
          <w:p w14:paraId="3CA7580E">
            <w:pPr>
              <w:spacing w:line="300" w:lineRule="exact"/>
              <w:rPr>
                <w:rFonts w:ascii="微软雅黑" w:hAnsi="微软雅黑" w:eastAsia="微软雅黑" w:cs="微软雅黑"/>
                <w:sz w:val="24"/>
                <w:szCs w:val="24"/>
                <w:highlight w:val="none"/>
              </w:rPr>
            </w:pPr>
          </w:p>
        </w:tc>
      </w:tr>
      <w:tr w14:paraId="75B0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CF3735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6DAC2AC2">
            <w:pPr>
              <w:spacing w:line="300" w:lineRule="exact"/>
              <w:rPr>
                <w:rFonts w:ascii="微软雅黑" w:hAnsi="微软雅黑" w:eastAsia="微软雅黑" w:cs="微软雅黑"/>
                <w:sz w:val="24"/>
                <w:szCs w:val="24"/>
                <w:highlight w:val="none"/>
              </w:rPr>
            </w:pPr>
          </w:p>
        </w:tc>
        <w:tc>
          <w:tcPr>
            <w:tcW w:w="1831" w:type="dxa"/>
            <w:noWrap w:val="0"/>
            <w:vAlign w:val="top"/>
          </w:tcPr>
          <w:p w14:paraId="3778F000">
            <w:pPr>
              <w:spacing w:line="300" w:lineRule="exact"/>
              <w:rPr>
                <w:rFonts w:ascii="微软雅黑" w:hAnsi="微软雅黑" w:eastAsia="微软雅黑" w:cs="微软雅黑"/>
                <w:sz w:val="24"/>
                <w:szCs w:val="24"/>
                <w:highlight w:val="none"/>
              </w:rPr>
            </w:pPr>
          </w:p>
        </w:tc>
        <w:tc>
          <w:tcPr>
            <w:tcW w:w="1590" w:type="dxa"/>
            <w:noWrap w:val="0"/>
            <w:vAlign w:val="top"/>
          </w:tcPr>
          <w:p w14:paraId="119DA2E9">
            <w:pPr>
              <w:spacing w:line="300" w:lineRule="exact"/>
              <w:rPr>
                <w:rFonts w:ascii="微软雅黑" w:hAnsi="微软雅黑" w:eastAsia="微软雅黑" w:cs="微软雅黑"/>
                <w:sz w:val="24"/>
                <w:szCs w:val="24"/>
                <w:highlight w:val="none"/>
              </w:rPr>
            </w:pPr>
          </w:p>
        </w:tc>
        <w:tc>
          <w:tcPr>
            <w:tcW w:w="2249" w:type="dxa"/>
            <w:noWrap w:val="0"/>
            <w:vAlign w:val="top"/>
          </w:tcPr>
          <w:p w14:paraId="4DCC3D3B">
            <w:pPr>
              <w:spacing w:line="300" w:lineRule="exact"/>
              <w:rPr>
                <w:rFonts w:ascii="微软雅黑" w:hAnsi="微软雅黑" w:eastAsia="微软雅黑" w:cs="微软雅黑"/>
                <w:sz w:val="24"/>
                <w:szCs w:val="24"/>
                <w:highlight w:val="none"/>
              </w:rPr>
            </w:pPr>
          </w:p>
        </w:tc>
        <w:tc>
          <w:tcPr>
            <w:tcW w:w="1275" w:type="dxa"/>
            <w:noWrap w:val="0"/>
            <w:vAlign w:val="top"/>
          </w:tcPr>
          <w:p w14:paraId="3C254238">
            <w:pPr>
              <w:spacing w:line="300" w:lineRule="exact"/>
              <w:rPr>
                <w:rFonts w:ascii="微软雅黑" w:hAnsi="微软雅黑" w:eastAsia="微软雅黑" w:cs="微软雅黑"/>
                <w:sz w:val="24"/>
                <w:szCs w:val="24"/>
                <w:highlight w:val="none"/>
              </w:rPr>
            </w:pPr>
          </w:p>
        </w:tc>
      </w:tr>
      <w:tr w14:paraId="3460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5C35F1D">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118A7A8F">
            <w:pPr>
              <w:spacing w:line="300" w:lineRule="exact"/>
              <w:rPr>
                <w:rFonts w:ascii="微软雅黑" w:hAnsi="微软雅黑" w:eastAsia="微软雅黑" w:cs="微软雅黑"/>
                <w:sz w:val="24"/>
                <w:szCs w:val="24"/>
                <w:highlight w:val="none"/>
              </w:rPr>
            </w:pPr>
          </w:p>
        </w:tc>
        <w:tc>
          <w:tcPr>
            <w:tcW w:w="1831" w:type="dxa"/>
            <w:noWrap w:val="0"/>
            <w:vAlign w:val="top"/>
          </w:tcPr>
          <w:p w14:paraId="7E81BD05">
            <w:pPr>
              <w:spacing w:line="300" w:lineRule="exact"/>
              <w:rPr>
                <w:rFonts w:ascii="微软雅黑" w:hAnsi="微软雅黑" w:eastAsia="微软雅黑" w:cs="微软雅黑"/>
                <w:sz w:val="24"/>
                <w:szCs w:val="24"/>
                <w:highlight w:val="none"/>
              </w:rPr>
            </w:pPr>
          </w:p>
        </w:tc>
        <w:tc>
          <w:tcPr>
            <w:tcW w:w="1590" w:type="dxa"/>
            <w:noWrap w:val="0"/>
            <w:vAlign w:val="top"/>
          </w:tcPr>
          <w:p w14:paraId="6DF349DF">
            <w:pPr>
              <w:spacing w:line="300" w:lineRule="exact"/>
              <w:rPr>
                <w:rFonts w:ascii="微软雅黑" w:hAnsi="微软雅黑" w:eastAsia="微软雅黑" w:cs="微软雅黑"/>
                <w:sz w:val="24"/>
                <w:szCs w:val="24"/>
                <w:highlight w:val="none"/>
              </w:rPr>
            </w:pPr>
          </w:p>
        </w:tc>
        <w:tc>
          <w:tcPr>
            <w:tcW w:w="2249" w:type="dxa"/>
            <w:noWrap w:val="0"/>
            <w:vAlign w:val="top"/>
          </w:tcPr>
          <w:p w14:paraId="471CB163">
            <w:pPr>
              <w:spacing w:line="300" w:lineRule="exact"/>
              <w:rPr>
                <w:rFonts w:ascii="微软雅黑" w:hAnsi="微软雅黑" w:eastAsia="微软雅黑" w:cs="微软雅黑"/>
                <w:sz w:val="24"/>
                <w:szCs w:val="24"/>
                <w:highlight w:val="none"/>
              </w:rPr>
            </w:pPr>
          </w:p>
        </w:tc>
        <w:tc>
          <w:tcPr>
            <w:tcW w:w="1275" w:type="dxa"/>
            <w:noWrap w:val="0"/>
            <w:vAlign w:val="top"/>
          </w:tcPr>
          <w:p w14:paraId="435C31BE">
            <w:pPr>
              <w:spacing w:line="300" w:lineRule="exact"/>
              <w:rPr>
                <w:rFonts w:ascii="微软雅黑" w:hAnsi="微软雅黑" w:eastAsia="微软雅黑" w:cs="微软雅黑"/>
                <w:sz w:val="24"/>
                <w:szCs w:val="24"/>
                <w:highlight w:val="none"/>
              </w:rPr>
            </w:pPr>
          </w:p>
        </w:tc>
      </w:tr>
      <w:tr w14:paraId="76EF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4568DE5">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5D093010">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51E96E88">
            <w:pPr>
              <w:spacing w:line="300" w:lineRule="exact"/>
              <w:rPr>
                <w:rFonts w:ascii="微软雅黑" w:hAnsi="微软雅黑" w:eastAsia="微软雅黑" w:cs="微软雅黑"/>
                <w:sz w:val="24"/>
                <w:szCs w:val="24"/>
                <w:highlight w:val="none"/>
              </w:rPr>
            </w:pPr>
          </w:p>
        </w:tc>
      </w:tr>
    </w:tbl>
    <w:p w14:paraId="207317E1">
      <w:pPr>
        <w:pStyle w:val="11"/>
        <w:ind w:firstLine="0"/>
        <w:rPr>
          <w:rFonts w:hint="eastAsia"/>
          <w:highlight w:val="none"/>
        </w:rPr>
      </w:pPr>
    </w:p>
    <w:p w14:paraId="622958C9">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629A6BAE">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424458ED">
      <w:pPr>
        <w:spacing w:line="600" w:lineRule="exact"/>
        <w:ind w:firstLine="556" w:firstLineChars="200"/>
        <w:rPr>
          <w:rFonts w:ascii="微软雅黑" w:hAnsi="微软雅黑" w:eastAsia="微软雅黑" w:cs="微软雅黑"/>
          <w:sz w:val="30"/>
          <w:szCs w:val="30"/>
          <w:highlight w:val="none"/>
        </w:rPr>
      </w:pPr>
    </w:p>
    <w:p w14:paraId="784D32EF">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5C16CCEC">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2AFFCFD4">
      <w:pPr>
        <w:rPr>
          <w:rFonts w:hint="eastAsia" w:ascii="微软雅黑" w:hAnsi="微软雅黑" w:eastAsia="微软雅黑"/>
          <w:b/>
          <w:bCs/>
          <w:sz w:val="32"/>
          <w:szCs w:val="32"/>
          <w:highlight w:val="none"/>
        </w:rPr>
      </w:pPr>
    </w:p>
    <w:p w14:paraId="3E8520A3">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6528B41">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3786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044651E">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19DF90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24CEE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3D83A4D">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47B4A0A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C1DE950">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55CF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23F234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A86C1E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BBAAADC">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A87C279">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75BF83D">
            <w:pPr>
              <w:spacing w:line="594" w:lineRule="exact"/>
              <w:rPr>
                <w:rFonts w:hint="eastAsia" w:ascii="方正仿宋_GBK" w:eastAsia="方正仿宋_GBK"/>
                <w:sz w:val="30"/>
                <w:szCs w:val="30"/>
                <w:highlight w:val="none"/>
              </w:rPr>
            </w:pPr>
          </w:p>
        </w:tc>
      </w:tr>
      <w:tr w14:paraId="5F9F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D9BF4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F73F25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65611A2">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0CDD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1C07025">
            <w:pPr>
              <w:spacing w:line="594" w:lineRule="exact"/>
              <w:ind w:firstLine="556" w:firstLineChars="200"/>
              <w:rPr>
                <w:rFonts w:hint="eastAsia" w:ascii="方正仿宋_GBK" w:eastAsia="方正仿宋_GBK"/>
                <w:sz w:val="30"/>
                <w:szCs w:val="30"/>
                <w:highlight w:val="none"/>
              </w:rPr>
            </w:pPr>
          </w:p>
        </w:tc>
      </w:tr>
      <w:tr w14:paraId="086D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D52374">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FE2853A">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664C80A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7B70E1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A98D265">
            <w:pPr>
              <w:spacing w:line="594" w:lineRule="exact"/>
              <w:ind w:firstLine="556" w:firstLineChars="200"/>
              <w:rPr>
                <w:rFonts w:hint="eastAsia" w:ascii="方正仿宋_GBK" w:eastAsia="方正仿宋_GBK"/>
                <w:sz w:val="30"/>
                <w:szCs w:val="30"/>
                <w:highlight w:val="none"/>
              </w:rPr>
            </w:pPr>
          </w:p>
        </w:tc>
      </w:tr>
      <w:tr w14:paraId="0DE3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6290F9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148A58">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C8707C7">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B99700">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8E9BF3A">
            <w:pPr>
              <w:spacing w:line="594" w:lineRule="exact"/>
              <w:ind w:firstLine="556" w:firstLineChars="200"/>
              <w:rPr>
                <w:rFonts w:hint="eastAsia" w:ascii="方正仿宋_GBK" w:eastAsia="方正仿宋_GBK"/>
                <w:sz w:val="30"/>
                <w:szCs w:val="30"/>
                <w:highlight w:val="none"/>
              </w:rPr>
            </w:pPr>
          </w:p>
        </w:tc>
      </w:tr>
      <w:tr w14:paraId="26A4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169305F">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2EFE6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EDDFD74">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4A36C2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9E57AC9">
            <w:pPr>
              <w:spacing w:line="594" w:lineRule="exact"/>
              <w:ind w:firstLine="556" w:firstLineChars="200"/>
              <w:rPr>
                <w:rFonts w:hint="eastAsia" w:ascii="方正仿宋_GBK" w:eastAsia="方正仿宋_GBK"/>
                <w:sz w:val="30"/>
                <w:szCs w:val="30"/>
                <w:highlight w:val="none"/>
              </w:rPr>
            </w:pPr>
          </w:p>
        </w:tc>
      </w:tr>
      <w:tr w14:paraId="27EB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1FECB1">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D9FE007">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57AED8A">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6EBE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12C7FE0A">
            <w:pPr>
              <w:spacing w:line="594" w:lineRule="exact"/>
              <w:ind w:firstLine="556" w:firstLineChars="200"/>
              <w:rPr>
                <w:rFonts w:hint="eastAsia" w:ascii="方正仿宋_GBK" w:eastAsia="方正仿宋_GBK"/>
                <w:sz w:val="30"/>
                <w:szCs w:val="30"/>
                <w:highlight w:val="none"/>
              </w:rPr>
            </w:pPr>
          </w:p>
        </w:tc>
      </w:tr>
      <w:tr w14:paraId="59DE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30C92D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EC268CE">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E636C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978946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4148D81">
            <w:pPr>
              <w:spacing w:line="594" w:lineRule="exact"/>
              <w:ind w:firstLine="556" w:firstLineChars="200"/>
              <w:rPr>
                <w:rFonts w:hint="eastAsia" w:ascii="方正仿宋_GBK" w:eastAsia="方正仿宋_GBK"/>
                <w:sz w:val="30"/>
                <w:szCs w:val="30"/>
                <w:highlight w:val="none"/>
              </w:rPr>
            </w:pPr>
          </w:p>
        </w:tc>
      </w:tr>
      <w:tr w14:paraId="007F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F99362">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DF4A44B">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A3C5F12">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7E6963D">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33E297B">
            <w:pPr>
              <w:spacing w:line="594" w:lineRule="exact"/>
              <w:ind w:firstLine="556" w:firstLineChars="200"/>
              <w:rPr>
                <w:rFonts w:hint="eastAsia" w:ascii="方正仿宋_GBK" w:eastAsia="方正仿宋_GBK"/>
                <w:sz w:val="30"/>
                <w:szCs w:val="30"/>
                <w:highlight w:val="none"/>
              </w:rPr>
            </w:pPr>
          </w:p>
        </w:tc>
      </w:tr>
      <w:tr w14:paraId="141B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F6825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41EA2D">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89B92BE">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4B3C0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766258A">
            <w:pPr>
              <w:spacing w:line="594" w:lineRule="exact"/>
              <w:ind w:firstLine="556" w:firstLineChars="200"/>
              <w:rPr>
                <w:rFonts w:hint="eastAsia" w:ascii="方正仿宋_GBK" w:eastAsia="方正仿宋_GBK"/>
                <w:sz w:val="30"/>
                <w:szCs w:val="30"/>
                <w:highlight w:val="none"/>
              </w:rPr>
            </w:pPr>
          </w:p>
        </w:tc>
      </w:tr>
      <w:tr w14:paraId="7B5F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52FC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74DD6AE1">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71865C85">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ACEF4C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1CAB823">
            <w:pPr>
              <w:spacing w:line="594" w:lineRule="exact"/>
              <w:ind w:firstLine="556" w:firstLineChars="200"/>
              <w:rPr>
                <w:rFonts w:hint="eastAsia" w:ascii="方正仿宋_GBK" w:eastAsia="方正仿宋_GBK"/>
                <w:sz w:val="30"/>
                <w:szCs w:val="30"/>
                <w:highlight w:val="none"/>
              </w:rPr>
            </w:pPr>
          </w:p>
        </w:tc>
      </w:tr>
    </w:tbl>
    <w:p w14:paraId="0579B44A">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C1B1EE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06F3B143">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4DCD898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1826A3FA">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3029EC60">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306ACC3D">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45A7CA2">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69C7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610C0C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F5EB27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CEA9A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5D0119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6DC3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F4AB824">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0E40BC">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F1EA5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0D71DAA">
            <w:pPr>
              <w:spacing w:line="594" w:lineRule="exact"/>
              <w:ind w:firstLine="556" w:firstLineChars="200"/>
              <w:rPr>
                <w:rFonts w:hint="eastAsia" w:ascii="微软雅黑" w:hAnsi="微软雅黑" w:eastAsia="微软雅黑"/>
                <w:sz w:val="30"/>
                <w:szCs w:val="30"/>
                <w:highlight w:val="none"/>
              </w:rPr>
            </w:pPr>
          </w:p>
        </w:tc>
      </w:tr>
      <w:tr w14:paraId="2915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223172A">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0B718C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3E47A7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B87DA">
            <w:pPr>
              <w:spacing w:line="594" w:lineRule="exact"/>
              <w:ind w:firstLine="556" w:firstLineChars="200"/>
              <w:rPr>
                <w:rFonts w:hint="eastAsia" w:ascii="微软雅黑" w:hAnsi="微软雅黑" w:eastAsia="微软雅黑"/>
                <w:sz w:val="30"/>
                <w:szCs w:val="30"/>
                <w:highlight w:val="none"/>
              </w:rPr>
            </w:pPr>
          </w:p>
        </w:tc>
      </w:tr>
      <w:tr w14:paraId="002C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DE5F678">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F27415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674EEC6">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29435">
            <w:pPr>
              <w:spacing w:line="594" w:lineRule="exact"/>
              <w:ind w:firstLine="556" w:firstLineChars="200"/>
              <w:rPr>
                <w:rFonts w:hint="eastAsia" w:ascii="微软雅黑" w:hAnsi="微软雅黑" w:eastAsia="微软雅黑"/>
                <w:sz w:val="30"/>
                <w:szCs w:val="30"/>
                <w:highlight w:val="none"/>
              </w:rPr>
            </w:pPr>
          </w:p>
        </w:tc>
      </w:tr>
      <w:tr w14:paraId="39D2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699D296">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5F28004">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B2CD8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FDCC49D">
            <w:pPr>
              <w:spacing w:line="594" w:lineRule="exact"/>
              <w:ind w:firstLine="556" w:firstLineChars="200"/>
              <w:rPr>
                <w:rFonts w:hint="eastAsia" w:ascii="微软雅黑" w:hAnsi="微软雅黑" w:eastAsia="微软雅黑"/>
                <w:sz w:val="30"/>
                <w:szCs w:val="30"/>
                <w:highlight w:val="none"/>
              </w:rPr>
            </w:pPr>
          </w:p>
        </w:tc>
      </w:tr>
      <w:tr w14:paraId="0A5C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1D80B7E8">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737F98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4114F3">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3DC320C">
            <w:pPr>
              <w:spacing w:line="594" w:lineRule="exact"/>
              <w:ind w:firstLine="556" w:firstLineChars="200"/>
              <w:rPr>
                <w:rFonts w:hint="eastAsia" w:ascii="微软雅黑" w:hAnsi="微软雅黑" w:eastAsia="微软雅黑"/>
                <w:sz w:val="30"/>
                <w:szCs w:val="30"/>
                <w:highlight w:val="none"/>
              </w:rPr>
            </w:pPr>
          </w:p>
        </w:tc>
      </w:tr>
      <w:tr w14:paraId="5705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3E4062B">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86ACDD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D8055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CEB563">
            <w:pPr>
              <w:spacing w:line="594" w:lineRule="exact"/>
              <w:ind w:firstLine="556" w:firstLineChars="200"/>
              <w:rPr>
                <w:rFonts w:hint="eastAsia" w:ascii="微软雅黑" w:hAnsi="微软雅黑" w:eastAsia="微软雅黑"/>
                <w:sz w:val="30"/>
                <w:szCs w:val="30"/>
                <w:highlight w:val="none"/>
              </w:rPr>
            </w:pPr>
          </w:p>
        </w:tc>
      </w:tr>
      <w:tr w14:paraId="7CF5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4ECADA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471E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56EAE48">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DDA75A">
            <w:pPr>
              <w:spacing w:line="594" w:lineRule="exact"/>
              <w:ind w:firstLine="556" w:firstLineChars="200"/>
              <w:rPr>
                <w:rFonts w:hint="eastAsia" w:ascii="微软雅黑" w:hAnsi="微软雅黑" w:eastAsia="微软雅黑"/>
                <w:sz w:val="30"/>
                <w:szCs w:val="30"/>
                <w:highlight w:val="none"/>
              </w:rPr>
            </w:pPr>
          </w:p>
        </w:tc>
      </w:tr>
      <w:tr w14:paraId="62E5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7F99C1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D4D89F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5EE9EB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A2FE22C">
            <w:pPr>
              <w:spacing w:line="594" w:lineRule="exact"/>
              <w:ind w:firstLine="556" w:firstLineChars="200"/>
              <w:rPr>
                <w:rFonts w:hint="eastAsia" w:ascii="微软雅黑" w:hAnsi="微软雅黑" w:eastAsia="微软雅黑"/>
                <w:sz w:val="30"/>
                <w:szCs w:val="30"/>
                <w:highlight w:val="none"/>
              </w:rPr>
            </w:pPr>
          </w:p>
        </w:tc>
      </w:tr>
      <w:tr w14:paraId="09BB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F947234">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其他要求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4354BB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1148DA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6952430">
            <w:pPr>
              <w:spacing w:line="594" w:lineRule="exact"/>
              <w:ind w:firstLine="556" w:firstLineChars="200"/>
              <w:rPr>
                <w:rFonts w:hint="eastAsia" w:ascii="微软雅黑" w:hAnsi="微软雅黑" w:eastAsia="微软雅黑"/>
                <w:sz w:val="30"/>
                <w:szCs w:val="30"/>
                <w:highlight w:val="none"/>
              </w:rPr>
            </w:pPr>
          </w:p>
        </w:tc>
      </w:tr>
      <w:tr w14:paraId="14AA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35261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E29587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E7443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1832EDC">
            <w:pPr>
              <w:spacing w:line="594" w:lineRule="exact"/>
              <w:ind w:firstLine="556" w:firstLineChars="200"/>
              <w:rPr>
                <w:rFonts w:hint="eastAsia" w:ascii="微软雅黑" w:hAnsi="微软雅黑" w:eastAsia="微软雅黑"/>
                <w:sz w:val="30"/>
                <w:szCs w:val="30"/>
                <w:highlight w:val="none"/>
              </w:rPr>
            </w:pPr>
          </w:p>
        </w:tc>
      </w:tr>
      <w:tr w14:paraId="51B9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2B3576">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0A9D80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6575037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EC12712">
            <w:pPr>
              <w:spacing w:line="594" w:lineRule="exact"/>
              <w:ind w:firstLine="556" w:firstLineChars="200"/>
              <w:rPr>
                <w:rFonts w:hint="eastAsia" w:ascii="微软雅黑" w:hAnsi="微软雅黑" w:eastAsia="微软雅黑"/>
                <w:sz w:val="30"/>
                <w:szCs w:val="30"/>
                <w:highlight w:val="none"/>
              </w:rPr>
            </w:pPr>
          </w:p>
        </w:tc>
      </w:tr>
    </w:tbl>
    <w:p w14:paraId="1132E4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292EAF23">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5DA86A85">
      <w:pPr>
        <w:spacing w:line="594" w:lineRule="exact"/>
        <w:rPr>
          <w:rFonts w:hint="eastAsia" w:ascii="微软雅黑" w:hAnsi="微软雅黑" w:eastAsia="微软雅黑"/>
          <w:b/>
          <w:bCs/>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color w:val="auto"/>
          <w:sz w:val="32"/>
          <w:szCs w:val="32"/>
          <w:highlight w:val="none"/>
          <w:lang w:val="en-US" w:eastAsia="zh-CN"/>
        </w:rPr>
        <w:t>其他可以证明投标人有能力完成本项目的佐证材料（如供应商简介、本项目人员安排、生产厂家或代理商授权等）</w:t>
      </w:r>
    </w:p>
    <w:p w14:paraId="0ED80954">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7A035E06">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4EBBC6B8">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F2552EA">
      <w:pPr>
        <w:rPr>
          <w:rFonts w:hint="eastAsia" w:ascii="仿宋_GB2312" w:eastAsia="仿宋_GB2312" w:cs="宋体"/>
          <w:color w:val="auto"/>
          <w:sz w:val="32"/>
          <w:szCs w:val="32"/>
          <w:highlight w:val="none"/>
          <w:lang w:val="en-US" w:eastAsia="zh-CN"/>
        </w:rPr>
      </w:pPr>
    </w:p>
    <w:p w14:paraId="2CA2AECD">
      <w:pPr>
        <w:rPr>
          <w:rFonts w:hint="eastAsia" w:ascii="仿宋_GB2312" w:hAnsi="宋体" w:eastAsia="仿宋_GB2312"/>
          <w:b/>
          <w:snapToGrid w:val="0"/>
          <w:color w:val="auto"/>
          <w:kern w:val="0"/>
          <w:sz w:val="40"/>
          <w:szCs w:val="28"/>
          <w:highlight w:val="none"/>
          <w:lang w:val="en-US" w:eastAsia="zh-CN"/>
        </w:rPr>
      </w:pPr>
    </w:p>
    <w:p w14:paraId="7DD8B801">
      <w:pPr>
        <w:rPr>
          <w:rFonts w:hint="eastAsia" w:ascii="仿宋_GB2312" w:hAnsi="宋体" w:eastAsia="仿宋_GB2312"/>
          <w:b/>
          <w:snapToGrid w:val="0"/>
          <w:color w:val="auto"/>
          <w:kern w:val="0"/>
          <w:sz w:val="40"/>
          <w:szCs w:val="28"/>
          <w:highlight w:val="none"/>
          <w:lang w:val="en-US" w:eastAsia="zh-CN"/>
        </w:rPr>
      </w:pPr>
    </w:p>
    <w:p w14:paraId="035C372B">
      <w:pPr>
        <w:rPr>
          <w:rFonts w:hint="eastAsia" w:ascii="仿宋_GB2312" w:hAnsi="宋体" w:eastAsia="仿宋_GB2312"/>
          <w:b/>
          <w:snapToGrid w:val="0"/>
          <w:color w:val="auto"/>
          <w:kern w:val="0"/>
          <w:sz w:val="40"/>
          <w:szCs w:val="28"/>
          <w:highlight w:val="none"/>
          <w:lang w:val="en-US" w:eastAsia="zh-CN"/>
        </w:rPr>
      </w:pPr>
    </w:p>
    <w:p w14:paraId="04F93E02">
      <w:pPr>
        <w:rPr>
          <w:rFonts w:hint="eastAsia" w:ascii="仿宋_GB2312" w:hAnsi="宋体" w:eastAsia="仿宋_GB2312"/>
          <w:b/>
          <w:snapToGrid w:val="0"/>
          <w:color w:val="auto"/>
          <w:kern w:val="0"/>
          <w:sz w:val="40"/>
          <w:szCs w:val="28"/>
          <w:highlight w:val="none"/>
          <w:lang w:val="en-US" w:eastAsia="zh-CN"/>
        </w:rPr>
      </w:pPr>
    </w:p>
    <w:p w14:paraId="74FD49D6">
      <w:pPr>
        <w:rPr>
          <w:rFonts w:hint="eastAsia" w:ascii="仿宋_GB2312" w:hAnsi="宋体" w:eastAsia="仿宋_GB2312"/>
          <w:b/>
          <w:snapToGrid w:val="0"/>
          <w:color w:val="auto"/>
          <w:kern w:val="0"/>
          <w:sz w:val="40"/>
          <w:szCs w:val="28"/>
          <w:highlight w:val="none"/>
          <w:lang w:val="en-US" w:eastAsia="zh-CN"/>
        </w:rPr>
      </w:pPr>
    </w:p>
    <w:p w14:paraId="3AAFA462">
      <w:pPr>
        <w:rPr>
          <w:rFonts w:hint="eastAsia" w:ascii="仿宋_GB2312" w:hAnsi="宋体" w:eastAsia="仿宋_GB2312"/>
          <w:b/>
          <w:snapToGrid w:val="0"/>
          <w:color w:val="auto"/>
          <w:kern w:val="0"/>
          <w:sz w:val="40"/>
          <w:szCs w:val="28"/>
          <w:highlight w:val="none"/>
          <w:lang w:val="en-US" w:eastAsia="zh-CN"/>
        </w:rPr>
      </w:pPr>
    </w:p>
    <w:p w14:paraId="2EE44CB0">
      <w:pPr>
        <w:rPr>
          <w:rFonts w:hint="eastAsia" w:ascii="仿宋_GB2312" w:hAnsi="宋体" w:eastAsia="仿宋_GB2312"/>
          <w:b/>
          <w:snapToGrid w:val="0"/>
          <w:color w:val="auto"/>
          <w:kern w:val="0"/>
          <w:sz w:val="40"/>
          <w:szCs w:val="28"/>
          <w:highlight w:val="none"/>
          <w:lang w:val="en-US" w:eastAsia="zh-CN"/>
        </w:rPr>
      </w:pPr>
    </w:p>
    <w:p w14:paraId="3C7482B2">
      <w:pPr>
        <w:rPr>
          <w:rFonts w:hint="eastAsia" w:ascii="仿宋_GB2312" w:hAnsi="宋体" w:eastAsia="仿宋_GB2312"/>
          <w:b/>
          <w:snapToGrid w:val="0"/>
          <w:color w:val="auto"/>
          <w:kern w:val="0"/>
          <w:sz w:val="40"/>
          <w:szCs w:val="28"/>
          <w:highlight w:val="none"/>
          <w:lang w:val="en-US" w:eastAsia="zh-CN"/>
        </w:rPr>
      </w:pPr>
    </w:p>
    <w:p w14:paraId="29C9248C">
      <w:pPr>
        <w:rPr>
          <w:rFonts w:hint="eastAsia" w:ascii="仿宋_GB2312" w:hAnsi="宋体" w:eastAsia="仿宋_GB2312"/>
          <w:b/>
          <w:snapToGrid w:val="0"/>
          <w:color w:val="auto"/>
          <w:kern w:val="0"/>
          <w:sz w:val="40"/>
          <w:szCs w:val="28"/>
          <w:highlight w:val="none"/>
          <w:lang w:val="en-US" w:eastAsia="zh-CN"/>
        </w:rPr>
      </w:pPr>
    </w:p>
    <w:p w14:paraId="4D86ED7A">
      <w:pPr>
        <w:rPr>
          <w:rFonts w:hint="eastAsia" w:ascii="仿宋_GB2312" w:hAnsi="宋体" w:eastAsia="仿宋_GB2312"/>
          <w:b/>
          <w:snapToGrid w:val="0"/>
          <w:color w:val="auto"/>
          <w:kern w:val="0"/>
          <w:sz w:val="40"/>
          <w:szCs w:val="28"/>
          <w:highlight w:val="none"/>
          <w:lang w:val="en-US" w:eastAsia="zh-CN"/>
        </w:rPr>
      </w:pPr>
    </w:p>
    <w:p w14:paraId="1BC7359F">
      <w:pPr>
        <w:rPr>
          <w:rFonts w:hint="eastAsia" w:ascii="仿宋_GB2312" w:hAnsi="宋体" w:eastAsia="仿宋_GB2312"/>
          <w:b/>
          <w:snapToGrid w:val="0"/>
          <w:color w:val="auto"/>
          <w:kern w:val="0"/>
          <w:sz w:val="40"/>
          <w:szCs w:val="28"/>
          <w:highlight w:val="none"/>
          <w:lang w:val="en-US" w:eastAsia="zh-CN"/>
        </w:rPr>
      </w:pPr>
    </w:p>
    <w:p w14:paraId="545651C8">
      <w:pPr>
        <w:rPr>
          <w:rFonts w:hint="eastAsia" w:ascii="仿宋_GB2312" w:hAnsi="宋体" w:eastAsia="仿宋_GB2312"/>
          <w:b/>
          <w:snapToGrid w:val="0"/>
          <w:color w:val="auto"/>
          <w:kern w:val="0"/>
          <w:sz w:val="40"/>
          <w:szCs w:val="28"/>
          <w:highlight w:val="none"/>
          <w:lang w:val="en-US" w:eastAsia="zh-CN"/>
        </w:rPr>
      </w:pPr>
    </w:p>
    <w:p w14:paraId="140E1731">
      <w:pPr>
        <w:rPr>
          <w:rFonts w:hint="eastAsia" w:ascii="仿宋_GB2312" w:hAnsi="宋体" w:eastAsia="仿宋_GB2312"/>
          <w:b/>
          <w:snapToGrid w:val="0"/>
          <w:color w:val="auto"/>
          <w:kern w:val="0"/>
          <w:sz w:val="40"/>
          <w:szCs w:val="28"/>
          <w:highlight w:val="none"/>
          <w:lang w:val="en-US" w:eastAsia="zh-CN"/>
        </w:rPr>
      </w:pPr>
    </w:p>
    <w:p w14:paraId="018224EA">
      <w:pPr>
        <w:rPr>
          <w:rFonts w:hint="eastAsia" w:ascii="仿宋_GB2312" w:hAnsi="宋体" w:eastAsia="仿宋_GB2312"/>
          <w:b/>
          <w:snapToGrid w:val="0"/>
          <w:color w:val="auto"/>
          <w:kern w:val="0"/>
          <w:sz w:val="40"/>
          <w:szCs w:val="28"/>
          <w:highlight w:val="none"/>
          <w:lang w:val="en-US" w:eastAsia="zh-CN"/>
        </w:rPr>
      </w:pPr>
    </w:p>
    <w:p w14:paraId="71B7B348">
      <w:pPr>
        <w:rPr>
          <w:rFonts w:hint="eastAsia" w:ascii="仿宋_GB2312" w:hAnsi="宋体" w:eastAsia="仿宋_GB2312"/>
          <w:b/>
          <w:snapToGrid w:val="0"/>
          <w:color w:val="auto"/>
          <w:kern w:val="0"/>
          <w:sz w:val="40"/>
          <w:szCs w:val="28"/>
          <w:highlight w:val="none"/>
          <w:lang w:val="en-US" w:eastAsia="zh-CN"/>
        </w:rPr>
      </w:pPr>
    </w:p>
    <w:p w14:paraId="746CF4DC">
      <w:pPr>
        <w:rPr>
          <w:rFonts w:hint="eastAsia" w:ascii="仿宋_GB2312" w:hAnsi="宋体" w:eastAsia="仿宋_GB2312"/>
          <w:b/>
          <w:snapToGrid w:val="0"/>
          <w:color w:val="auto"/>
          <w:kern w:val="0"/>
          <w:sz w:val="40"/>
          <w:szCs w:val="28"/>
          <w:highlight w:val="none"/>
          <w:lang w:val="en-US" w:eastAsia="zh-CN"/>
        </w:rPr>
      </w:pPr>
    </w:p>
    <w:p w14:paraId="6C33CC99">
      <w:pPr>
        <w:rPr>
          <w:rFonts w:hint="eastAsia" w:ascii="仿宋_GB2312" w:hAnsi="宋体" w:eastAsia="仿宋_GB2312"/>
          <w:b/>
          <w:snapToGrid w:val="0"/>
          <w:color w:val="auto"/>
          <w:kern w:val="0"/>
          <w:sz w:val="40"/>
          <w:szCs w:val="28"/>
          <w:highlight w:val="none"/>
          <w:lang w:val="en-US" w:eastAsia="zh-CN"/>
        </w:rPr>
      </w:pPr>
    </w:p>
    <w:p w14:paraId="01B80C57">
      <w:pPr>
        <w:pStyle w:val="5"/>
        <w:jc w:val="center"/>
        <w:rPr>
          <w:rFonts w:hint="eastAsia" w:ascii="仿宋_GB2312" w:hAnsi="宋体" w:eastAsia="仿宋_GB2312"/>
          <w:b/>
          <w:snapToGrid w:val="0"/>
          <w:color w:val="auto"/>
          <w:kern w:val="0"/>
          <w:sz w:val="40"/>
          <w:szCs w:val="28"/>
          <w:highlight w:val="none"/>
          <w:lang w:val="en-US" w:eastAsia="zh-CN"/>
        </w:rPr>
      </w:pPr>
    </w:p>
    <w:p w14:paraId="6F05F927">
      <w:pPr>
        <w:pStyle w:val="5"/>
        <w:jc w:val="center"/>
        <w:rPr>
          <w:rFonts w:hint="eastAsia" w:ascii="仿宋_GB2312" w:hAnsi="宋体" w:eastAsia="仿宋_GB2312"/>
          <w:b/>
          <w:snapToGrid w:val="0"/>
          <w:color w:val="auto"/>
          <w:kern w:val="0"/>
          <w:sz w:val="40"/>
          <w:szCs w:val="28"/>
          <w:highlight w:val="none"/>
          <w:lang w:val="en-US" w:eastAsia="zh-CN"/>
        </w:rPr>
      </w:pPr>
    </w:p>
    <w:p w14:paraId="4D22E915">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2C7018A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0AF9ACD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1A559EB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278CF8B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26FA9BDD">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49CBA27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25BBB2E5">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13B5ACD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53FC1DA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C1BE5E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2C6B69C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10F7BE5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6902565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74C718C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005DAA17">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11234232">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11D9A838">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5632BE82">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0833F476">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D58D21F8"/>
    <w:multiLevelType w:val="singleLevel"/>
    <w:tmpl w:val="D58D21F8"/>
    <w:lvl w:ilvl="0" w:tentative="0">
      <w:start w:val="8"/>
      <w:numFmt w:val="chineseCounting"/>
      <w:suff w:val="nothing"/>
      <w:lvlText w:val="（%1）"/>
      <w:lvlJc w:val="left"/>
      <w:rPr>
        <w:rFonts w:hint="eastAsia"/>
      </w:r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6194328B"/>
    <w:multiLevelType w:val="singleLevel"/>
    <w:tmpl w:val="6194328B"/>
    <w:lvl w:ilvl="0" w:tentative="0">
      <w:start w:val="6"/>
      <w:numFmt w:val="chineseCounting"/>
      <w:suff w:val="nothing"/>
      <w:lvlText w:val="（%1）"/>
      <w:lvlJc w:val="left"/>
      <w:rPr>
        <w:rFonts w:hint="eastAsia"/>
      </w:rPr>
    </w:lvl>
  </w:abstractNum>
  <w:abstractNum w:abstractNumId="5">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22321A"/>
    <w:rsid w:val="03404493"/>
    <w:rsid w:val="03C22F64"/>
    <w:rsid w:val="03CE68FB"/>
    <w:rsid w:val="041961A8"/>
    <w:rsid w:val="042E0790"/>
    <w:rsid w:val="04C70F47"/>
    <w:rsid w:val="04E723E0"/>
    <w:rsid w:val="052A5AE8"/>
    <w:rsid w:val="053E0EA6"/>
    <w:rsid w:val="056E5276"/>
    <w:rsid w:val="05882122"/>
    <w:rsid w:val="058D14E6"/>
    <w:rsid w:val="05ED287B"/>
    <w:rsid w:val="06FB539B"/>
    <w:rsid w:val="076E4620"/>
    <w:rsid w:val="07F82B6D"/>
    <w:rsid w:val="08BF2007"/>
    <w:rsid w:val="090305CD"/>
    <w:rsid w:val="09046655"/>
    <w:rsid w:val="098E4DDC"/>
    <w:rsid w:val="0A6144FC"/>
    <w:rsid w:val="0B7A2227"/>
    <w:rsid w:val="0B993AA9"/>
    <w:rsid w:val="0BD2234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854FCD"/>
    <w:rsid w:val="0F9718DF"/>
    <w:rsid w:val="0FA0747C"/>
    <w:rsid w:val="0FD01451"/>
    <w:rsid w:val="0FE4089C"/>
    <w:rsid w:val="109113A8"/>
    <w:rsid w:val="116E3FA7"/>
    <w:rsid w:val="11A55E09"/>
    <w:rsid w:val="11E8540A"/>
    <w:rsid w:val="11EE6888"/>
    <w:rsid w:val="12040D82"/>
    <w:rsid w:val="122D0B62"/>
    <w:rsid w:val="123245B3"/>
    <w:rsid w:val="12E91297"/>
    <w:rsid w:val="133D5E0A"/>
    <w:rsid w:val="153C16E7"/>
    <w:rsid w:val="15D4217A"/>
    <w:rsid w:val="169E5A68"/>
    <w:rsid w:val="1706559C"/>
    <w:rsid w:val="17E53404"/>
    <w:rsid w:val="18EC242C"/>
    <w:rsid w:val="1922346A"/>
    <w:rsid w:val="19380134"/>
    <w:rsid w:val="19402EE9"/>
    <w:rsid w:val="1A00445C"/>
    <w:rsid w:val="1AAE2C67"/>
    <w:rsid w:val="1AF86BE0"/>
    <w:rsid w:val="1B063D7E"/>
    <w:rsid w:val="1B3306B6"/>
    <w:rsid w:val="1BDD4D8A"/>
    <w:rsid w:val="1BDE0896"/>
    <w:rsid w:val="1BFA5B62"/>
    <w:rsid w:val="1C1979BC"/>
    <w:rsid w:val="1C4E1577"/>
    <w:rsid w:val="1C5E79A5"/>
    <w:rsid w:val="1C6472FC"/>
    <w:rsid w:val="1CE4012E"/>
    <w:rsid w:val="1CF00EFC"/>
    <w:rsid w:val="1DB61742"/>
    <w:rsid w:val="1E935967"/>
    <w:rsid w:val="1EC23BA1"/>
    <w:rsid w:val="1F0A567B"/>
    <w:rsid w:val="1F2B3EFC"/>
    <w:rsid w:val="1F2F00AB"/>
    <w:rsid w:val="1F702630"/>
    <w:rsid w:val="1F8452B0"/>
    <w:rsid w:val="2027068C"/>
    <w:rsid w:val="205210D9"/>
    <w:rsid w:val="20746E51"/>
    <w:rsid w:val="20896382"/>
    <w:rsid w:val="20BC3722"/>
    <w:rsid w:val="21426D4A"/>
    <w:rsid w:val="215F0650"/>
    <w:rsid w:val="22965A26"/>
    <w:rsid w:val="232F6FF2"/>
    <w:rsid w:val="233A4603"/>
    <w:rsid w:val="233D75DC"/>
    <w:rsid w:val="236757CC"/>
    <w:rsid w:val="23FB11F4"/>
    <w:rsid w:val="247973AD"/>
    <w:rsid w:val="26296BB1"/>
    <w:rsid w:val="2657371E"/>
    <w:rsid w:val="278860E5"/>
    <w:rsid w:val="28256D6A"/>
    <w:rsid w:val="28275AF0"/>
    <w:rsid w:val="28A234E4"/>
    <w:rsid w:val="28D2720D"/>
    <w:rsid w:val="28EC134D"/>
    <w:rsid w:val="29AE2A56"/>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EB6583"/>
    <w:rsid w:val="33FB61AD"/>
    <w:rsid w:val="342C6BC9"/>
    <w:rsid w:val="345E1D92"/>
    <w:rsid w:val="347A2C24"/>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A6A181A"/>
    <w:rsid w:val="3A800389"/>
    <w:rsid w:val="3AE0279F"/>
    <w:rsid w:val="3B5000A4"/>
    <w:rsid w:val="3B9A5C1E"/>
    <w:rsid w:val="3C384E8C"/>
    <w:rsid w:val="3C4354E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593545"/>
    <w:rsid w:val="42310E70"/>
    <w:rsid w:val="423F438F"/>
    <w:rsid w:val="42725710"/>
    <w:rsid w:val="43244531"/>
    <w:rsid w:val="43860D47"/>
    <w:rsid w:val="44C5770F"/>
    <w:rsid w:val="44EF71C4"/>
    <w:rsid w:val="46452166"/>
    <w:rsid w:val="46496788"/>
    <w:rsid w:val="467D28D5"/>
    <w:rsid w:val="46F74436"/>
    <w:rsid w:val="474B1D32"/>
    <w:rsid w:val="475D7492"/>
    <w:rsid w:val="477F52E6"/>
    <w:rsid w:val="47A04ACD"/>
    <w:rsid w:val="47CA56A6"/>
    <w:rsid w:val="47D66741"/>
    <w:rsid w:val="47ED66D2"/>
    <w:rsid w:val="482D6FF9"/>
    <w:rsid w:val="485B637D"/>
    <w:rsid w:val="48607974"/>
    <w:rsid w:val="48832656"/>
    <w:rsid w:val="496140CE"/>
    <w:rsid w:val="49995C78"/>
    <w:rsid w:val="4AAB2749"/>
    <w:rsid w:val="4AE139DB"/>
    <w:rsid w:val="4B2941E0"/>
    <w:rsid w:val="4BDB0A24"/>
    <w:rsid w:val="4C31315D"/>
    <w:rsid w:val="4CB56EFC"/>
    <w:rsid w:val="4D001BA2"/>
    <w:rsid w:val="4D524E62"/>
    <w:rsid w:val="4EF37BD9"/>
    <w:rsid w:val="4F2E29BF"/>
    <w:rsid w:val="4F6D75ED"/>
    <w:rsid w:val="507F03F4"/>
    <w:rsid w:val="50A33062"/>
    <w:rsid w:val="50DC6F8F"/>
    <w:rsid w:val="5116436F"/>
    <w:rsid w:val="5128323B"/>
    <w:rsid w:val="51352B6B"/>
    <w:rsid w:val="51A72EFC"/>
    <w:rsid w:val="52181704"/>
    <w:rsid w:val="52953EDE"/>
    <w:rsid w:val="52D53472"/>
    <w:rsid w:val="536C5EAD"/>
    <w:rsid w:val="53A17F68"/>
    <w:rsid w:val="53D8739D"/>
    <w:rsid w:val="53DB6C22"/>
    <w:rsid w:val="53FB2F26"/>
    <w:rsid w:val="541D6876"/>
    <w:rsid w:val="54B6568B"/>
    <w:rsid w:val="55085A60"/>
    <w:rsid w:val="55A90FF1"/>
    <w:rsid w:val="55BB5978"/>
    <w:rsid w:val="55ED0D3D"/>
    <w:rsid w:val="55F45FE4"/>
    <w:rsid w:val="5683561C"/>
    <w:rsid w:val="57ED1F84"/>
    <w:rsid w:val="586B764B"/>
    <w:rsid w:val="59041519"/>
    <w:rsid w:val="590456AD"/>
    <w:rsid w:val="59343196"/>
    <w:rsid w:val="599E0097"/>
    <w:rsid w:val="5A201514"/>
    <w:rsid w:val="5A5D05FC"/>
    <w:rsid w:val="5A983AA4"/>
    <w:rsid w:val="5ABB2B2E"/>
    <w:rsid w:val="5ADB7D78"/>
    <w:rsid w:val="5B0F5D9A"/>
    <w:rsid w:val="5BB04DF0"/>
    <w:rsid w:val="5C6A3582"/>
    <w:rsid w:val="5C700ABB"/>
    <w:rsid w:val="5CAE778C"/>
    <w:rsid w:val="5D0C00B7"/>
    <w:rsid w:val="5D123920"/>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23E37BE"/>
    <w:rsid w:val="626A3218"/>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E75E1D"/>
    <w:rsid w:val="671B1623"/>
    <w:rsid w:val="676C7036"/>
    <w:rsid w:val="67943823"/>
    <w:rsid w:val="67BC2E06"/>
    <w:rsid w:val="67CF5844"/>
    <w:rsid w:val="683933CE"/>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DD4F9D"/>
    <w:rsid w:val="77316A3F"/>
    <w:rsid w:val="773B5FB8"/>
    <w:rsid w:val="774B1AB0"/>
    <w:rsid w:val="777A05E8"/>
    <w:rsid w:val="779416A9"/>
    <w:rsid w:val="77DC750A"/>
    <w:rsid w:val="77FA34D6"/>
    <w:rsid w:val="78024143"/>
    <w:rsid w:val="789842C8"/>
    <w:rsid w:val="78F42BEF"/>
    <w:rsid w:val="78F54CD1"/>
    <w:rsid w:val="799B64FC"/>
    <w:rsid w:val="7A0416E3"/>
    <w:rsid w:val="7A76575F"/>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6E1836"/>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5549</Words>
  <Characters>5750</Characters>
  <Lines>0</Lines>
  <Paragraphs>0</Paragraphs>
  <TotalTime>20</TotalTime>
  <ScaleCrop>false</ScaleCrop>
  <LinksUpToDate>false</LinksUpToDate>
  <CharactersWithSpaces>5796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2026-07-28T02:29:12Z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F66F62019BF24D7C93E244ECFD11FF5B_13</vt:lpwstr>
  </property>
  <property fmtid="{D5CDD505-2E9C-101B-9397-08002B2CF9AE}" pid="4" name="KSOTemplateDocerSaveRecord">
    <vt:lpwstr>eyJoZGlkIjoiNzdkNTM4MTkwYTE0Yjk0Y2Y4MjVlZDcwOGViZTQwYjIiLCJ1c2VySWQiOiIxMTc2NDE1MTk0In0=</vt:lpwstr>
  </property>
</Properties>
</file>